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Pr="005302D0" w:rsidRDefault="00567D0D" w:rsidP="00F260D6">
      <w:pPr>
        <w:pStyle w:val="a4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251E">
        <w:t xml:space="preserve">                                          </w:t>
      </w:r>
      <w:r w:rsidRPr="005302D0">
        <w:rPr>
          <w:color w:val="FF0000"/>
        </w:rPr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69251E">
      <w:pPr>
        <w:jc w:val="center"/>
        <w:rPr>
          <w:b/>
          <w:bCs/>
        </w:rPr>
      </w:pPr>
      <w:r w:rsidRPr="0019148A">
        <w:rPr>
          <w:b/>
          <w:bCs/>
        </w:rPr>
        <w:t xml:space="preserve">СЕРЫШЕВСКИЙ </w:t>
      </w:r>
      <w:r w:rsidR="0069251E">
        <w:rPr>
          <w:b/>
          <w:bCs/>
        </w:rPr>
        <w:t>МУНИЦИПАЛЬНЫЙ ОКРУГ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69251E" w:rsidRDefault="002D7AAC" w:rsidP="00F260D6">
      <w:pPr>
        <w:pStyle w:val="1"/>
        <w:rPr>
          <w:sz w:val="36"/>
          <w:szCs w:val="36"/>
        </w:rPr>
      </w:pPr>
      <w:r w:rsidRPr="0069251E">
        <w:rPr>
          <w:sz w:val="36"/>
          <w:szCs w:val="36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69251E">
        <w:rPr>
          <w:bCs/>
        </w:rPr>
        <w:t>№______</w:t>
      </w:r>
    </w:p>
    <w:p w:rsidR="002D7AAC" w:rsidRDefault="002D7AAC" w:rsidP="00F260D6">
      <w:pPr>
        <w:jc w:val="both"/>
        <w:rPr>
          <w:b/>
          <w:bCs/>
        </w:rPr>
      </w:pPr>
    </w:p>
    <w:p w:rsidR="00632DE1" w:rsidRPr="0019148A" w:rsidRDefault="00632DE1" w:rsidP="00F260D6">
      <w:pPr>
        <w:jc w:val="both"/>
        <w:rPr>
          <w:b/>
          <w:bCs/>
        </w:rPr>
      </w:pPr>
    </w:p>
    <w:p w:rsidR="00632DE1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 xml:space="preserve">бюджете </w:t>
      </w:r>
      <w:r w:rsidR="00632DE1">
        <w:rPr>
          <w:rStyle w:val="FontStyle15"/>
          <w:bCs/>
          <w:sz w:val="28"/>
          <w:szCs w:val="28"/>
        </w:rPr>
        <w:t xml:space="preserve">муниципального </w:t>
      </w:r>
    </w:p>
    <w:p w:rsidR="00632DE1" w:rsidRDefault="00632DE1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округа </w:t>
      </w:r>
      <w:r w:rsidR="006D0B02">
        <w:rPr>
          <w:rStyle w:val="FontStyle15"/>
          <w:bCs/>
          <w:sz w:val="28"/>
          <w:szCs w:val="28"/>
        </w:rPr>
        <w:t xml:space="preserve">на </w:t>
      </w:r>
      <w:r>
        <w:rPr>
          <w:rStyle w:val="FontStyle15"/>
          <w:bCs/>
          <w:sz w:val="28"/>
          <w:szCs w:val="28"/>
        </w:rPr>
        <w:t>2023</w:t>
      </w:r>
      <w:r w:rsidR="002D7AAC" w:rsidRPr="0019148A">
        <w:rPr>
          <w:rStyle w:val="FontStyle15"/>
          <w:bCs/>
          <w:sz w:val="28"/>
          <w:szCs w:val="28"/>
        </w:rPr>
        <w:t xml:space="preserve"> год</w:t>
      </w:r>
      <w:r w:rsidR="002D7AAC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D7AAC">
        <w:rPr>
          <w:rStyle w:val="FontStyle15"/>
          <w:bCs/>
          <w:sz w:val="28"/>
          <w:szCs w:val="28"/>
        </w:rPr>
        <w:t xml:space="preserve">плановый 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период </w:t>
      </w:r>
      <w:r w:rsidR="00632DE1">
        <w:rPr>
          <w:rStyle w:val="FontStyle15"/>
          <w:bCs/>
          <w:sz w:val="28"/>
          <w:szCs w:val="28"/>
        </w:rPr>
        <w:t>2024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>2025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952F35">
              <w:rPr>
                <w:rFonts w:ascii="Times New Roman" w:hAnsi="Times New Roman" w:cs="Times New Roman"/>
                <w:b/>
                <w:sz w:val="28"/>
                <w:szCs w:val="28"/>
              </w:rPr>
              <w:t>сновные характеристики</w:t>
            </w: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бюджета</w:t>
            </w:r>
            <w:r w:rsidR="00116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</w:p>
          <w:p w:rsidR="001D5CE8" w:rsidRPr="00AD3791" w:rsidRDefault="001D5CE8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70B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Pr="0019148A">
        <w:rPr>
          <w:rFonts w:ascii="Times New Roman" w:hAnsi="Times New Roman" w:cs="Times New Roman"/>
          <w:sz w:val="28"/>
          <w:szCs w:val="28"/>
        </w:rPr>
        <w:t xml:space="preserve"> основные характер</w:t>
      </w:r>
      <w:r w:rsidR="00116878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E035E8">
        <w:rPr>
          <w:rFonts w:ascii="Times New Roman" w:hAnsi="Times New Roman" w:cs="Times New Roman"/>
          <w:sz w:val="28"/>
          <w:szCs w:val="28"/>
        </w:rPr>
        <w:t>бюджета</w:t>
      </w:r>
      <w:r w:rsidR="00116878">
        <w:rPr>
          <w:rFonts w:ascii="Times New Roman" w:hAnsi="Times New Roman" w:cs="Times New Roman"/>
          <w:sz w:val="28"/>
          <w:szCs w:val="28"/>
        </w:rPr>
        <w:t xml:space="preserve"> муниципального округа на 2023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116878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16878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2727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в 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2023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5940B0" w:rsidRPr="00094EE3">
        <w:rPr>
          <w:rFonts w:ascii="Times New Roman" w:hAnsi="Times New Roman" w:cs="Times New Roman"/>
          <w:sz w:val="28"/>
          <w:szCs w:val="28"/>
        </w:rPr>
        <w:t>1</w:t>
      </w:r>
      <w:r w:rsidR="00ED7167">
        <w:rPr>
          <w:rFonts w:ascii="Times New Roman" w:hAnsi="Times New Roman" w:cs="Times New Roman"/>
          <w:sz w:val="28"/>
          <w:szCs w:val="28"/>
        </w:rPr>
        <w:t> 380 104</w:t>
      </w:r>
      <w:r w:rsidR="000A703D">
        <w:rPr>
          <w:rFonts w:ascii="Times New Roman" w:hAnsi="Times New Roman" w:cs="Times New Roman"/>
          <w:sz w:val="28"/>
          <w:szCs w:val="28"/>
        </w:rPr>
        <w:t>,6</w:t>
      </w:r>
      <w:r w:rsidR="005940B0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E45326">
        <w:rPr>
          <w:rFonts w:ascii="Times New Roman" w:hAnsi="Times New Roman" w:cs="Times New Roman"/>
          <w:sz w:val="28"/>
          <w:szCs w:val="28"/>
        </w:rPr>
        <w:t>рублей,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2024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71387" w:rsidRPr="00094EE3">
        <w:rPr>
          <w:rFonts w:ascii="Times New Roman" w:hAnsi="Times New Roman" w:cs="Times New Roman"/>
          <w:sz w:val="28"/>
          <w:szCs w:val="28"/>
        </w:rPr>
        <w:t>1</w:t>
      </w:r>
      <w:r w:rsidR="00ED7167">
        <w:rPr>
          <w:rFonts w:ascii="Times New Roman" w:hAnsi="Times New Roman" w:cs="Times New Roman"/>
          <w:sz w:val="28"/>
          <w:szCs w:val="28"/>
        </w:rPr>
        <w:t> 240 402</w:t>
      </w:r>
      <w:r w:rsidR="000A703D">
        <w:rPr>
          <w:rFonts w:ascii="Times New Roman" w:hAnsi="Times New Roman" w:cs="Times New Roman"/>
          <w:sz w:val="28"/>
          <w:szCs w:val="28"/>
        </w:rPr>
        <w:t>,0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2025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0A703D">
        <w:rPr>
          <w:rFonts w:ascii="Times New Roman" w:hAnsi="Times New Roman" w:cs="Times New Roman"/>
          <w:sz w:val="28"/>
          <w:szCs w:val="28"/>
        </w:rPr>
        <w:t>1 415 90</w:t>
      </w:r>
      <w:r w:rsidR="00ED7167">
        <w:rPr>
          <w:rFonts w:ascii="Times New Roman" w:hAnsi="Times New Roman" w:cs="Times New Roman"/>
          <w:sz w:val="28"/>
          <w:szCs w:val="28"/>
        </w:rPr>
        <w:t>2</w:t>
      </w:r>
      <w:r w:rsidR="000A703D">
        <w:rPr>
          <w:rFonts w:ascii="Times New Roman" w:hAnsi="Times New Roman" w:cs="Times New Roman"/>
          <w:sz w:val="28"/>
          <w:szCs w:val="28"/>
        </w:rPr>
        <w:t>,4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общий объем расходов бюджета </w:t>
      </w:r>
      <w:r w:rsidR="0037063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F4959">
        <w:rPr>
          <w:rFonts w:ascii="Times New Roman" w:hAnsi="Times New Roman" w:cs="Times New Roman"/>
          <w:sz w:val="28"/>
          <w:szCs w:val="28"/>
        </w:rPr>
        <w:t>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2023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597859" w:rsidRPr="00094EE3">
        <w:rPr>
          <w:rFonts w:ascii="Times New Roman" w:hAnsi="Times New Roman" w:cs="Times New Roman"/>
          <w:sz w:val="28"/>
          <w:szCs w:val="28"/>
        </w:rPr>
        <w:t>1</w:t>
      </w:r>
      <w:r w:rsidR="00D606C1">
        <w:rPr>
          <w:rFonts w:ascii="Times New Roman" w:hAnsi="Times New Roman" w:cs="Times New Roman"/>
          <w:sz w:val="28"/>
          <w:szCs w:val="28"/>
        </w:rPr>
        <w:t> 380 104</w:t>
      </w:r>
      <w:r w:rsidR="00597859">
        <w:rPr>
          <w:rFonts w:ascii="Times New Roman" w:hAnsi="Times New Roman" w:cs="Times New Roman"/>
          <w:sz w:val="28"/>
          <w:szCs w:val="28"/>
        </w:rPr>
        <w:t xml:space="preserve">,6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2024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597859" w:rsidRPr="00094EE3">
        <w:rPr>
          <w:rFonts w:ascii="Times New Roman" w:hAnsi="Times New Roman" w:cs="Times New Roman"/>
          <w:sz w:val="28"/>
          <w:szCs w:val="28"/>
        </w:rPr>
        <w:t>1</w:t>
      </w:r>
      <w:r w:rsidR="00D606C1">
        <w:rPr>
          <w:rFonts w:ascii="Times New Roman" w:hAnsi="Times New Roman" w:cs="Times New Roman"/>
          <w:sz w:val="28"/>
          <w:szCs w:val="28"/>
        </w:rPr>
        <w:t> 240 402</w:t>
      </w:r>
      <w:r w:rsidR="00597859">
        <w:rPr>
          <w:rFonts w:ascii="Times New Roman" w:hAnsi="Times New Roman" w:cs="Times New Roman"/>
          <w:sz w:val="28"/>
          <w:szCs w:val="28"/>
        </w:rPr>
        <w:t>,0</w:t>
      </w:r>
      <w:r w:rsidR="005978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D606C1">
        <w:rPr>
          <w:rFonts w:ascii="Times New Roman" w:hAnsi="Times New Roman" w:cs="Times New Roman"/>
          <w:sz w:val="28"/>
          <w:szCs w:val="28"/>
        </w:rPr>
        <w:t>1 415 902</w:t>
      </w:r>
      <w:r w:rsidR="00597859">
        <w:rPr>
          <w:rFonts w:ascii="Times New Roman" w:hAnsi="Times New Roman" w:cs="Times New Roman"/>
          <w:sz w:val="28"/>
          <w:szCs w:val="28"/>
        </w:rPr>
        <w:t>,4</w:t>
      </w:r>
      <w:r w:rsidR="005978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F4959"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D7AAC" w:rsidRP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C65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7C6506">
        <w:rPr>
          <w:rFonts w:ascii="Times New Roman" w:hAnsi="Times New Roman" w:cs="Times New Roman"/>
          <w:sz w:val="28"/>
          <w:szCs w:val="28"/>
        </w:rPr>
        <w:t>2023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 –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AF4959">
        <w:rPr>
          <w:rFonts w:ascii="Times New Roman" w:hAnsi="Times New Roman" w:cs="Times New Roman"/>
          <w:sz w:val="28"/>
          <w:szCs w:val="28"/>
        </w:rPr>
        <w:t>202</w:t>
      </w:r>
      <w:r w:rsidR="007C6506">
        <w:rPr>
          <w:rFonts w:ascii="Times New Roman" w:hAnsi="Times New Roman" w:cs="Times New Roman"/>
          <w:sz w:val="28"/>
          <w:szCs w:val="28"/>
        </w:rPr>
        <w:t>4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234F1B" w:rsidRPr="00AF4959">
        <w:rPr>
          <w:rFonts w:ascii="Times New Roman" w:hAnsi="Times New Roman" w:cs="Times New Roman"/>
          <w:sz w:val="28"/>
          <w:szCs w:val="28"/>
        </w:rPr>
        <w:t>202</w:t>
      </w:r>
      <w:r w:rsidR="007C6506">
        <w:rPr>
          <w:rFonts w:ascii="Times New Roman" w:hAnsi="Times New Roman" w:cs="Times New Roman"/>
          <w:sz w:val="28"/>
          <w:szCs w:val="28"/>
        </w:rPr>
        <w:t>5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745593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>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1D5CE8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</w:t>
            </w:r>
            <w:r w:rsidR="00AD3791">
              <w:rPr>
                <w:b/>
                <w:sz w:val="28"/>
                <w:szCs w:val="28"/>
              </w:rPr>
              <w:t xml:space="preserve"> бюджета</w:t>
            </w:r>
            <w:r>
              <w:rPr>
                <w:b/>
                <w:sz w:val="28"/>
                <w:szCs w:val="28"/>
              </w:rPr>
              <w:t xml:space="preserve"> муниципального округа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294B8E" w:rsidRDefault="00C0501F" w:rsidP="00C0501F">
      <w:pPr>
        <w:ind w:firstLine="567"/>
        <w:jc w:val="both"/>
      </w:pPr>
      <w:r>
        <w:t>1.</w:t>
      </w:r>
      <w:r w:rsidR="00BA05C7">
        <w:t xml:space="preserve"> </w:t>
      </w:r>
      <w:r w:rsidR="002D7AAC" w:rsidRPr="005B15E4">
        <w:rPr>
          <w:color w:val="000000" w:themeColor="text1"/>
        </w:rPr>
        <w:t>Утвердить</w:t>
      </w:r>
      <w:r w:rsidR="00E9075B">
        <w:t xml:space="preserve"> прогнозируемый</w:t>
      </w:r>
      <w:r w:rsidR="002D7AAC" w:rsidRPr="00294B8E">
        <w:t xml:space="preserve"> </w:t>
      </w:r>
      <w:r w:rsidR="00E9075B">
        <w:t>общий объем</w:t>
      </w:r>
      <w:r w:rsidR="002D7AAC" w:rsidRPr="00294B8E">
        <w:t xml:space="preserve"> налоговых</w:t>
      </w:r>
      <w:r w:rsidR="00DC2F2C">
        <w:t xml:space="preserve"> и неналоговых доходов</w:t>
      </w:r>
      <w:r w:rsidR="002D7AAC" w:rsidRPr="00294B8E">
        <w:t xml:space="preserve"> бюджета </w:t>
      </w:r>
      <w:r w:rsidR="00DC2F2C">
        <w:t xml:space="preserve">муниципального округа </w:t>
      </w:r>
      <w:r w:rsidR="002D7AAC" w:rsidRPr="00294B8E">
        <w:t xml:space="preserve">на </w:t>
      </w:r>
      <w:r w:rsidR="00DC2F2C">
        <w:t>2023</w:t>
      </w:r>
      <w:r w:rsidR="002D7AAC" w:rsidRPr="00294B8E">
        <w:t xml:space="preserve"> год</w:t>
      </w:r>
      <w:r w:rsidR="002251E7" w:rsidRPr="00294B8E">
        <w:t xml:space="preserve"> в </w:t>
      </w:r>
      <w:r w:rsidR="00BC3C06" w:rsidRPr="0024752E">
        <w:t xml:space="preserve">сумме </w:t>
      </w:r>
      <w:r w:rsidR="00D55E67">
        <w:t>378 610</w:t>
      </w:r>
      <w:r w:rsidR="00C449E4">
        <w:t>,2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545007">
        <w:t>2024</w:t>
      </w:r>
      <w:r w:rsidR="002251E7" w:rsidRPr="00294B8E">
        <w:t xml:space="preserve"> год в </w:t>
      </w:r>
      <w:r w:rsidR="002251E7" w:rsidRPr="006A769E">
        <w:t>сумме</w:t>
      </w:r>
      <w:r w:rsidR="002251E7" w:rsidRPr="006A769E">
        <w:rPr>
          <w:bCs/>
        </w:rPr>
        <w:t xml:space="preserve"> </w:t>
      </w:r>
      <w:r w:rsidR="00D55E67">
        <w:rPr>
          <w:bCs/>
        </w:rPr>
        <w:t>395 854</w:t>
      </w:r>
      <w:r w:rsidR="00C449E4">
        <w:rPr>
          <w:bCs/>
        </w:rPr>
        <w:t>,9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</w:t>
      </w:r>
      <w:r w:rsidR="00545007">
        <w:rPr>
          <w:bCs/>
        </w:rPr>
        <w:t>5</w:t>
      </w:r>
      <w:r w:rsidR="000B0E9E" w:rsidRPr="00294B8E">
        <w:rPr>
          <w:bCs/>
        </w:rPr>
        <w:t xml:space="preserve"> </w:t>
      </w:r>
      <w:r w:rsidR="000B0E9E" w:rsidRPr="006A769E">
        <w:rPr>
          <w:bCs/>
        </w:rPr>
        <w:t xml:space="preserve">год </w:t>
      </w:r>
      <w:r w:rsidR="00D55E67">
        <w:rPr>
          <w:bCs/>
        </w:rPr>
        <w:t>430 545</w:t>
      </w:r>
      <w:r w:rsidR="00C449E4">
        <w:rPr>
          <w:bCs/>
        </w:rPr>
        <w:t>,3</w:t>
      </w:r>
      <w:r w:rsidR="000B0E9E" w:rsidRPr="006A769E">
        <w:rPr>
          <w:bCs/>
        </w:rPr>
        <w:t xml:space="preserve"> тыс</w:t>
      </w:r>
      <w:r w:rsidR="000B0E9E" w:rsidRPr="00294B8E">
        <w:rPr>
          <w:bCs/>
        </w:rPr>
        <w:t>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="002D7AAC" w:rsidRPr="00294B8E">
        <w:t xml:space="preserve"> </w:t>
      </w:r>
    </w:p>
    <w:p w:rsidR="002251E7" w:rsidRPr="00294B8E" w:rsidRDefault="007E385B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5E4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</w:t>
      </w:r>
      <w:r w:rsidR="002251E7" w:rsidRPr="00A31B84">
        <w:rPr>
          <w:rFonts w:ascii="Times New Roman" w:hAnsi="Times New Roman" w:cs="Times New Roman"/>
          <w:sz w:val="28"/>
          <w:szCs w:val="28"/>
        </w:rPr>
        <w:t xml:space="preserve"> п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рогнозируемые объемы налоговых </w:t>
      </w:r>
      <w:r>
        <w:rPr>
          <w:rFonts w:ascii="Times New Roman" w:hAnsi="Times New Roman" w:cs="Times New Roman"/>
          <w:sz w:val="28"/>
          <w:szCs w:val="28"/>
        </w:rPr>
        <w:t xml:space="preserve">и неналоговых доходов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по кодам видов и подвидов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345B66">
        <w:rPr>
          <w:rFonts w:ascii="Times New Roman" w:hAnsi="Times New Roman" w:cs="Times New Roman"/>
          <w:sz w:val="28"/>
          <w:szCs w:val="28"/>
        </w:rPr>
        <w:t>2023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345B66">
        <w:rPr>
          <w:rFonts w:ascii="Times New Roman" w:hAnsi="Times New Roman" w:cs="Times New Roman"/>
          <w:sz w:val="28"/>
          <w:szCs w:val="28"/>
        </w:rPr>
        <w:t>2024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345B66">
        <w:rPr>
          <w:rFonts w:ascii="Times New Roman" w:hAnsi="Times New Roman" w:cs="Times New Roman"/>
          <w:sz w:val="28"/>
          <w:szCs w:val="28"/>
        </w:rPr>
        <w:t>2025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FF3B5E" w:rsidRPr="002D0770" w:rsidRDefault="002D7AAC" w:rsidP="00C0501F">
      <w:pPr>
        <w:ind w:firstLine="567"/>
        <w:jc w:val="both"/>
        <w:rPr>
          <w:color w:val="FF0000"/>
        </w:rPr>
      </w:pPr>
      <w:r w:rsidRPr="00294B8E">
        <w:t xml:space="preserve"> </w:t>
      </w:r>
      <w:r w:rsidR="00FF3B5E">
        <w:t>2.</w:t>
      </w:r>
      <w:r w:rsidR="008857A1">
        <w:t xml:space="preserve"> </w:t>
      </w:r>
      <w:r w:rsidRPr="005B15E4">
        <w:rPr>
          <w:color w:val="000000" w:themeColor="text1"/>
        </w:rPr>
        <w:t>Утвердить</w:t>
      </w:r>
      <w:r w:rsidRPr="00294B8E">
        <w:t xml:space="preserve"> прогнозируемые объемы безвозмездных поступлений </w:t>
      </w:r>
      <w:r w:rsidR="00BB17A1" w:rsidRPr="00294B8E">
        <w:t xml:space="preserve">по кодам видов и подвидов доходов </w:t>
      </w:r>
      <w:r w:rsidRPr="00294B8E">
        <w:t xml:space="preserve">на </w:t>
      </w:r>
      <w:r w:rsidR="00F669BD">
        <w:t>2023</w:t>
      </w:r>
      <w:r w:rsidRPr="00294B8E">
        <w:t xml:space="preserve"> год в сумме </w:t>
      </w:r>
      <w:r w:rsidR="00DF4037">
        <w:t>1 001 494,4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</w:t>
      </w:r>
      <w:r w:rsidR="00F669BD">
        <w:t>4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DF4037">
        <w:rPr>
          <w:bCs/>
        </w:rPr>
        <w:t>844 547,1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</w:t>
      </w:r>
      <w:r w:rsidR="00F669BD">
        <w:rPr>
          <w:bCs/>
        </w:rPr>
        <w:t>5</w:t>
      </w:r>
      <w:r w:rsidR="0069083E" w:rsidRPr="00294B8E">
        <w:rPr>
          <w:bCs/>
        </w:rPr>
        <w:t xml:space="preserve"> год </w:t>
      </w:r>
      <w:r w:rsidR="008F3246">
        <w:rPr>
          <w:bCs/>
        </w:rPr>
        <w:t>в сумме 985 357,1</w:t>
      </w:r>
      <w:r w:rsidR="0069083E" w:rsidRPr="00294B8E">
        <w:rPr>
          <w:bCs/>
        </w:rPr>
        <w:t xml:space="preserve"> тыс. рублей</w:t>
      </w:r>
      <w:r w:rsidR="00FF3B5E">
        <w:rPr>
          <w:bCs/>
        </w:rPr>
        <w:t>, в том числе прогнозируемый объем</w:t>
      </w:r>
      <w:r w:rsidR="00FF3B5E" w:rsidRPr="00FF3B5E">
        <w:t xml:space="preserve"> </w:t>
      </w:r>
      <w:r w:rsidR="00FF3B5E" w:rsidRPr="00294B8E">
        <w:t xml:space="preserve">межбюджетных трансфертов, получаемых из других бюджетов бюджетной системы </w:t>
      </w:r>
      <w:r w:rsidR="00FF3B5E" w:rsidRPr="00294B8E">
        <w:lastRenderedPageBreak/>
        <w:t xml:space="preserve">Российской Федерации на </w:t>
      </w:r>
      <w:r w:rsidR="009373D6">
        <w:t>2023</w:t>
      </w:r>
      <w:r w:rsidR="00FF3B5E" w:rsidRPr="00294B8E">
        <w:t xml:space="preserve"> год в сумме </w:t>
      </w:r>
      <w:r w:rsidR="00DF4037">
        <w:t>1 001 494,4</w:t>
      </w:r>
      <w:r w:rsidR="00DF4037" w:rsidRPr="00294B8E">
        <w:t xml:space="preserve"> </w:t>
      </w:r>
      <w:r w:rsidR="00FF3B5E" w:rsidRPr="00294B8E">
        <w:t>тыс. рублей,</w:t>
      </w:r>
      <w:r w:rsidR="00FF3B5E" w:rsidRPr="00294B8E">
        <w:rPr>
          <w:bCs/>
        </w:rPr>
        <w:t xml:space="preserve"> на </w:t>
      </w:r>
      <w:r w:rsidR="00DE01E8">
        <w:t>2024</w:t>
      </w:r>
      <w:r w:rsidR="00FF3B5E" w:rsidRPr="00294B8E">
        <w:t xml:space="preserve"> год в сумме</w:t>
      </w:r>
      <w:r w:rsidR="00FF3B5E" w:rsidRPr="00294B8E">
        <w:rPr>
          <w:bCs/>
        </w:rPr>
        <w:t xml:space="preserve"> </w:t>
      </w:r>
      <w:r w:rsidR="00DF4037">
        <w:rPr>
          <w:bCs/>
        </w:rPr>
        <w:t>844 547,1</w:t>
      </w:r>
      <w:r w:rsidR="00DF4037" w:rsidRPr="00294B8E">
        <w:rPr>
          <w:bCs/>
        </w:rPr>
        <w:t xml:space="preserve"> </w:t>
      </w:r>
      <w:r w:rsidR="00FF3B5E" w:rsidRPr="00294B8E">
        <w:rPr>
          <w:bCs/>
        </w:rPr>
        <w:t xml:space="preserve">тыс. рублей, на </w:t>
      </w:r>
      <w:r w:rsidR="003047CE">
        <w:rPr>
          <w:bCs/>
        </w:rPr>
        <w:t>2025</w:t>
      </w:r>
      <w:r w:rsidR="00FF3B5E" w:rsidRPr="00294B8E">
        <w:rPr>
          <w:bCs/>
        </w:rPr>
        <w:t xml:space="preserve"> год </w:t>
      </w:r>
      <w:r w:rsidR="008F3246">
        <w:rPr>
          <w:bCs/>
        </w:rPr>
        <w:t>985 357,1</w:t>
      </w:r>
      <w:r w:rsidR="008F3246" w:rsidRPr="00294B8E">
        <w:rPr>
          <w:bCs/>
        </w:rPr>
        <w:t xml:space="preserve"> </w:t>
      </w:r>
      <w:r w:rsidR="00FF3B5E" w:rsidRPr="00294B8E">
        <w:rPr>
          <w:bCs/>
        </w:rPr>
        <w:t>тыс. рублей.</w:t>
      </w:r>
    </w:p>
    <w:p w:rsidR="002D7AAC" w:rsidRPr="00DA11EE" w:rsidRDefault="00190C30" w:rsidP="00DA11EE">
      <w:pPr>
        <w:ind w:firstLine="567"/>
        <w:jc w:val="both"/>
      </w:pPr>
      <w:r w:rsidRPr="005B15E4">
        <w:rPr>
          <w:color w:val="000000" w:themeColor="text1"/>
        </w:rPr>
        <w:t>Установить</w:t>
      </w:r>
      <w:r>
        <w:t xml:space="preserve"> прогнозируемые объемы безвозмездных поступлений в бюджет муниципального округа на 2023 год и плановый период 2024 и 2025 годов по кодам видов и подвидов доходов </w:t>
      </w:r>
      <w:r w:rsidR="002D7AAC" w:rsidRPr="00294B8E">
        <w:t xml:space="preserve">согласно приложению № 2 к настоящему Решению 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DC5860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3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</w:t>
            </w:r>
            <w:r w:rsidR="00D43953">
              <w:rPr>
                <w:b/>
                <w:snapToGrid w:val="0"/>
              </w:rPr>
              <w:t>инансирования дефицита</w:t>
            </w:r>
            <w:r w:rsidRPr="0008018A">
              <w:rPr>
                <w:b/>
                <w:snapToGrid w:val="0"/>
              </w:rPr>
              <w:t xml:space="preserve"> бюджета</w:t>
            </w:r>
            <w:r w:rsidR="00D43953">
              <w:rPr>
                <w:b/>
                <w:snapToGrid w:val="0"/>
              </w:rPr>
              <w:t xml:space="preserve"> муниципального округа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Default="00997300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  <w:r>
        <w:t xml:space="preserve">         </w:t>
      </w:r>
      <w:r w:rsidR="002D7AAC" w:rsidRPr="00FC326D">
        <w:rPr>
          <w:color w:val="000000" w:themeColor="text1"/>
        </w:rPr>
        <w:t>У</w:t>
      </w:r>
      <w:r w:rsidR="00D43953" w:rsidRPr="00FC326D">
        <w:rPr>
          <w:color w:val="000000" w:themeColor="text1"/>
        </w:rPr>
        <w:t>становить</w:t>
      </w:r>
      <w:r w:rsidR="002D7AAC" w:rsidRPr="0008018A">
        <w:t xml:space="preserve"> источники ф</w:t>
      </w:r>
      <w:r w:rsidR="00D43953">
        <w:t>инансирования дефицита</w:t>
      </w:r>
      <w:r w:rsidR="002D7AAC" w:rsidRPr="0008018A">
        <w:t xml:space="preserve"> </w:t>
      </w:r>
      <w:r w:rsidR="00C06D23">
        <w:t xml:space="preserve">бюджета </w:t>
      </w:r>
      <w:r w:rsidR="00D43953">
        <w:t xml:space="preserve">муниципального округа </w:t>
      </w:r>
      <w:r w:rsidR="00C06D23">
        <w:t xml:space="preserve">на </w:t>
      </w:r>
      <w:r w:rsidR="00D43953">
        <w:t>2023</w:t>
      </w:r>
      <w:r w:rsidR="002D7AAC" w:rsidRPr="0008018A">
        <w:t xml:space="preserve"> год и плановый период </w:t>
      </w:r>
      <w:r w:rsidR="00D43953">
        <w:t>2024</w:t>
      </w:r>
      <w:r w:rsidR="002D7AAC" w:rsidRPr="0008018A">
        <w:t xml:space="preserve"> и </w:t>
      </w:r>
      <w:r w:rsidR="00D43953">
        <w:t>2025</w:t>
      </w:r>
      <w:r w:rsidR="002D7AAC" w:rsidRPr="0008018A">
        <w:t xml:space="preserve"> годов согласно приложению № </w:t>
      </w:r>
      <w:r w:rsidR="00C80654">
        <w:t>3</w:t>
      </w:r>
      <w:r w:rsidR="002D7AAC" w:rsidRPr="0008018A">
        <w:t xml:space="preserve"> к настоящему Решению.</w:t>
      </w:r>
    </w:p>
    <w:p w:rsidR="00D653EC" w:rsidRDefault="00D653EC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D653EC" w:rsidRPr="0019148A" w:rsidTr="008A41E9">
        <w:tc>
          <w:tcPr>
            <w:tcW w:w="2376" w:type="dxa"/>
          </w:tcPr>
          <w:p w:rsidR="00D653EC" w:rsidRPr="00716036" w:rsidRDefault="00D653EC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D653EC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  <w:p w:rsidR="00D653EC" w:rsidRPr="00716036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D653EC" w:rsidRPr="0019148A" w:rsidRDefault="00D653EC" w:rsidP="00D653EC">
      <w:pPr>
        <w:widowControl w:val="0"/>
        <w:ind w:firstLine="709"/>
        <w:jc w:val="both"/>
      </w:pPr>
      <w:r w:rsidRPr="007976FF">
        <w:rPr>
          <w:color w:val="000000" w:themeColor="text1"/>
        </w:rPr>
        <w:t>Утвердить</w:t>
      </w:r>
      <w:r>
        <w:t xml:space="preserve"> на 2023 год и плановый период 2024 и 2025 годов</w:t>
      </w:r>
      <w:r w:rsidRPr="0019148A">
        <w:t>:</w:t>
      </w:r>
    </w:p>
    <w:p w:rsidR="00D653EC" w:rsidRPr="0019148A" w:rsidRDefault="00D653EC" w:rsidP="00D653E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>
        <w:t xml:space="preserve">антий Серышевского </w:t>
      </w:r>
      <w:r w:rsidR="00FD5125">
        <w:t xml:space="preserve">муниципального округа </w:t>
      </w:r>
      <w:r>
        <w:t xml:space="preserve">на </w:t>
      </w:r>
      <w:r w:rsidR="00FD5125">
        <w:t>2023</w:t>
      </w:r>
      <w:r w:rsidRPr="0019148A">
        <w:t xml:space="preserve"> год</w:t>
      </w:r>
      <w:r w:rsidRPr="002869AD">
        <w:t xml:space="preserve"> </w:t>
      </w:r>
      <w:r>
        <w:t xml:space="preserve">и плановый период </w:t>
      </w:r>
      <w:r w:rsidR="00FD5125">
        <w:t>2024</w:t>
      </w:r>
      <w:r>
        <w:t xml:space="preserve"> и </w:t>
      </w:r>
      <w:r w:rsidR="00FD5125">
        <w:t>2025</w:t>
      </w:r>
      <w:r>
        <w:t xml:space="preserve"> годов </w:t>
      </w:r>
      <w:r w:rsidRPr="0019148A">
        <w:t xml:space="preserve">согласно приложению № </w:t>
      </w:r>
      <w:r w:rsidR="000863F8">
        <w:t>4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D653EC" w:rsidRDefault="00D653EC" w:rsidP="00D653E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FD5125" w:rsidRPr="00FD512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на </w:t>
      </w:r>
      <w:r w:rsidR="00FD5125">
        <w:rPr>
          <w:sz w:val="28"/>
          <w:szCs w:val="28"/>
        </w:rPr>
        <w:t>2023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 xml:space="preserve">год и плановый период </w:t>
      </w:r>
      <w:r w:rsidR="00FD5125">
        <w:rPr>
          <w:sz w:val="28"/>
          <w:szCs w:val="28"/>
        </w:rPr>
        <w:t>2024 и 2025</w:t>
      </w:r>
      <w:r w:rsidR="000863F8">
        <w:rPr>
          <w:sz w:val="28"/>
          <w:szCs w:val="28"/>
        </w:rPr>
        <w:t xml:space="preserve"> годов согласно приложению № 5</w:t>
      </w:r>
      <w:r w:rsidRPr="0022717F">
        <w:rPr>
          <w:sz w:val="28"/>
          <w:szCs w:val="28"/>
        </w:rPr>
        <w:t xml:space="preserve"> к настоящему Решению.</w:t>
      </w:r>
    </w:p>
    <w:p w:rsidR="007E6B9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7E6B9F" w:rsidRPr="00057AEE" w:rsidTr="008A41E9">
        <w:tc>
          <w:tcPr>
            <w:tcW w:w="2376" w:type="dxa"/>
          </w:tcPr>
          <w:p w:rsidR="007E6B9F" w:rsidRPr="00057AEE" w:rsidRDefault="007E6B9F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7E6B9F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57AEE">
              <w:rPr>
                <w:b/>
                <w:sz w:val="28"/>
                <w:szCs w:val="28"/>
              </w:rPr>
              <w:t>Муниципальный внутренний долг</w:t>
            </w:r>
          </w:p>
          <w:p w:rsidR="007E6B9F" w:rsidRPr="00057AEE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7E6B9F" w:rsidRPr="00057AEE" w:rsidRDefault="007E6B9F" w:rsidP="007E6B9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AB4D6C">
        <w:rPr>
          <w:color w:val="000000" w:themeColor="text1"/>
        </w:rPr>
        <w:t>У</w:t>
      </w:r>
      <w:r w:rsidR="00E800CE" w:rsidRPr="00AB4D6C">
        <w:rPr>
          <w:color w:val="000000" w:themeColor="text1"/>
        </w:rPr>
        <w:t>становить</w:t>
      </w:r>
      <w:r>
        <w:t xml:space="preserve"> </w:t>
      </w:r>
      <w:r w:rsidRPr="00057AEE">
        <w:t xml:space="preserve">верхний предел муниципального внутреннего долга </w:t>
      </w:r>
      <w:r w:rsidR="004D2C7B" w:rsidRPr="00057AEE">
        <w:t>Серышевского муниципального</w:t>
      </w:r>
      <w:r w:rsidR="004D2C7B" w:rsidRPr="00FD5125">
        <w:t xml:space="preserve"> округа</w:t>
      </w:r>
      <w:r w:rsidRPr="00057AEE">
        <w:t>: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4F3D02">
        <w:t xml:space="preserve">1) </w:t>
      </w:r>
      <w:r w:rsidR="00E226F1">
        <w:t xml:space="preserve">на </w:t>
      </w:r>
      <w:r w:rsidRPr="00057AEE">
        <w:t xml:space="preserve">01 января </w:t>
      </w:r>
      <w:r w:rsidR="00E226F1">
        <w:t xml:space="preserve">2024 </w:t>
      </w:r>
      <w:r w:rsidRPr="00057AEE">
        <w:t>года в сумме 0,0 тыс. рублей, в том числе по муниципальным гарантиям в сумме 0</w:t>
      </w:r>
      <w:r w:rsidR="00E226F1">
        <w:t>,0</w:t>
      </w:r>
      <w:r w:rsidRPr="00057AEE">
        <w:t xml:space="preserve"> тыс. рублей; </w:t>
      </w:r>
    </w:p>
    <w:p w:rsidR="007E6B9F" w:rsidRPr="00057AEE" w:rsidRDefault="005B1DC4" w:rsidP="007E6B9F">
      <w:pPr>
        <w:tabs>
          <w:tab w:val="left" w:pos="1134"/>
        </w:tabs>
        <w:jc w:val="both"/>
      </w:pPr>
      <w:r>
        <w:tab/>
        <w:t xml:space="preserve">2) </w:t>
      </w:r>
      <w:r w:rsidR="00E226F1">
        <w:t xml:space="preserve">на </w:t>
      </w:r>
      <w:r w:rsidR="007E6B9F" w:rsidRPr="00057AEE">
        <w:t xml:space="preserve">01 января </w:t>
      </w:r>
      <w:r w:rsidR="00E226F1">
        <w:t>2025</w:t>
      </w:r>
      <w:r w:rsidR="007E6B9F" w:rsidRPr="00057AEE">
        <w:t xml:space="preserve"> года в сумме 0,0 тыс. рублей, в том числе по муниципальным гарантиям в сумме 0</w:t>
      </w:r>
      <w:r w:rsidR="00E226F1">
        <w:t>,0</w:t>
      </w:r>
      <w:r w:rsidR="007E6B9F" w:rsidRPr="00057AEE">
        <w:t xml:space="preserve"> тыс. рублей; 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5B1DC4">
        <w:t xml:space="preserve">3) </w:t>
      </w:r>
      <w:r w:rsidR="00E226F1">
        <w:t xml:space="preserve">на </w:t>
      </w:r>
      <w:r w:rsidRPr="00057AEE">
        <w:t>01 января 202</w:t>
      </w:r>
      <w:r w:rsidR="00E226F1">
        <w:t>6</w:t>
      </w:r>
      <w:r w:rsidRPr="00057AEE">
        <w:t xml:space="preserve"> года в сумме 0,0 тыс. рублей, в том числе по муниципальным гарантиям в сумме 0,0 тыс. рублей.</w:t>
      </w:r>
    </w:p>
    <w:p w:rsidR="007E6B9F" w:rsidRPr="00057AEE" w:rsidRDefault="00734B08" w:rsidP="007E6B9F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AB4D6C">
        <w:rPr>
          <w:color w:val="000000" w:themeColor="text1"/>
        </w:rPr>
        <w:t>Установить</w:t>
      </w:r>
      <w:r w:rsidR="007E6B9F" w:rsidRPr="00C3574E">
        <w:t xml:space="preserve"> о</w:t>
      </w:r>
      <w:r w:rsidR="007E6B9F" w:rsidRPr="00057AEE">
        <w:t xml:space="preserve">бъем расходов на обслуживание муниципального долга Серышевского </w:t>
      </w:r>
      <w:r w:rsidR="00F80F56" w:rsidRPr="00FD5125">
        <w:t>муниципального округа</w:t>
      </w:r>
      <w:r w:rsidR="00F80F56">
        <w:t xml:space="preserve"> </w:t>
      </w:r>
      <w:r w:rsidR="007E6B9F" w:rsidRPr="00057AEE">
        <w:t>на</w:t>
      </w:r>
      <w:r>
        <w:t xml:space="preserve"> 2023</w:t>
      </w:r>
      <w:r w:rsidR="007E6B9F" w:rsidRPr="00057AEE">
        <w:t xml:space="preserve"> год в сумме </w:t>
      </w:r>
      <w:r w:rsidR="007E6B9F" w:rsidRPr="00057AEE">
        <w:br/>
        <w:t xml:space="preserve">0,0 тыс. рублей, на  </w:t>
      </w:r>
      <w:r w:rsidR="007E6B9F">
        <w:t>2024</w:t>
      </w:r>
      <w:r w:rsidR="007E6B9F" w:rsidRPr="00057AEE">
        <w:t xml:space="preserve"> год в сумме 0,0 тыс. рублей, на</w:t>
      </w:r>
      <w:r>
        <w:t xml:space="preserve">  </w:t>
      </w:r>
      <w:r w:rsidR="007E6B9F">
        <w:t xml:space="preserve"> 2</w:t>
      </w:r>
      <w:r w:rsidR="007E6B9F" w:rsidRPr="00057AEE">
        <w:t>02</w:t>
      </w:r>
      <w:r w:rsidR="007E6B9F">
        <w:t>5</w:t>
      </w:r>
      <w:r w:rsidR="007E6B9F" w:rsidRPr="00057AEE">
        <w:t xml:space="preserve"> года 0,0 тыс. рублей.</w:t>
      </w:r>
    </w:p>
    <w:p w:rsidR="007E6B9F" w:rsidRPr="0022717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2F75CD" w:rsidRPr="00234077" w:rsidRDefault="002F75CD" w:rsidP="002F75CD">
      <w:pPr>
        <w:widowControl w:val="0"/>
        <w:spacing w:line="240" w:lineRule="exact"/>
        <w:ind w:firstLine="709"/>
        <w:jc w:val="both"/>
        <w:rPr>
          <w:b/>
        </w:rPr>
      </w:pPr>
      <w:r>
        <w:rPr>
          <w:b/>
          <w:bCs/>
        </w:rPr>
        <w:t>Статья 6</w:t>
      </w:r>
      <w:r w:rsidRPr="00234077">
        <w:rPr>
          <w:b/>
          <w:bCs/>
        </w:rPr>
        <w:t>.</w:t>
      </w:r>
      <w:r w:rsidRPr="00234077">
        <w:rPr>
          <w:b/>
        </w:rPr>
        <w:t xml:space="preserve"> Добровольные взносы и пожертвования</w:t>
      </w:r>
    </w:p>
    <w:p w:rsidR="002F75CD" w:rsidRPr="00AD450C" w:rsidRDefault="002F75CD" w:rsidP="002F75CD">
      <w:pPr>
        <w:widowControl w:val="0"/>
        <w:ind w:firstLine="709"/>
        <w:jc w:val="both"/>
        <w:rPr>
          <w:sz w:val="16"/>
          <w:szCs w:val="16"/>
        </w:rPr>
      </w:pP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1. Поступающие в доход бюджета</w:t>
      </w:r>
      <w:r w:rsidR="00BC132F" w:rsidRPr="00BC132F">
        <w:t xml:space="preserve"> </w:t>
      </w:r>
      <w:r w:rsidR="00BC132F" w:rsidRPr="00FD5125">
        <w:t>муниципального округа</w:t>
      </w:r>
      <w:r w:rsidRPr="00234077">
        <w:rPr>
          <w:rFonts w:eastAsia="Calibri"/>
        </w:rPr>
        <w:t xml:space="preserve"> добровольные взносы и пожертвования, имею</w:t>
      </w:r>
      <w:r>
        <w:rPr>
          <w:rFonts w:eastAsia="Calibri"/>
        </w:rPr>
        <w:t xml:space="preserve">щие целевое назначение (далее </w:t>
      </w:r>
      <w:r w:rsidRPr="00C201FA">
        <w:rPr>
          <w:b/>
        </w:rPr>
        <w:t>–</w:t>
      </w:r>
      <w:r>
        <w:rPr>
          <w:b/>
        </w:rPr>
        <w:t xml:space="preserve"> </w:t>
      </w:r>
      <w:r w:rsidRPr="00234077">
        <w:rPr>
          <w:rFonts w:eastAsia="Calibri"/>
        </w:rPr>
        <w:t>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lastRenderedPageBreak/>
        <w:t>2. Не использованн</w:t>
      </w:r>
      <w:r w:rsidR="00BC132F">
        <w:rPr>
          <w:rFonts w:eastAsia="Calibri"/>
        </w:rPr>
        <w:t>ые по состоянию на 1 января 2023</w:t>
      </w:r>
      <w:r w:rsidRPr="00234077">
        <w:rPr>
          <w:rFonts w:eastAsia="Calibri"/>
        </w:rPr>
        <w:t xml:space="preserve"> года целев</w:t>
      </w:r>
      <w:r w:rsidR="00BC132F">
        <w:rPr>
          <w:rFonts w:eastAsia="Calibri"/>
        </w:rPr>
        <w:t>ые средства, поступившие в 2020</w:t>
      </w:r>
      <w:r w:rsidRPr="00C201FA">
        <w:rPr>
          <w:b/>
        </w:rPr>
        <w:t>–</w:t>
      </w:r>
      <w:r w:rsidR="00BC132F">
        <w:rPr>
          <w:rFonts w:eastAsia="Calibri"/>
        </w:rPr>
        <w:t>2022</w:t>
      </w:r>
      <w:r w:rsidRPr="00234077">
        <w:rPr>
          <w:rFonts w:eastAsia="Calibri"/>
        </w:rPr>
        <w:t xml:space="preserve"> годах в доход бюджет</w:t>
      </w:r>
      <w:r w:rsidR="00BC132F">
        <w:rPr>
          <w:rFonts w:eastAsia="Calibri"/>
        </w:rPr>
        <w:t>а, подлежат использованию в 2023</w:t>
      </w:r>
      <w:r w:rsidRPr="00234077">
        <w:rPr>
          <w:rFonts w:eastAsia="Calibri"/>
        </w:rPr>
        <w:t xml:space="preserve"> году для достижения целей, для которых они предоставлялись.</w:t>
      </w:r>
    </w:p>
    <w:p w:rsidR="00CF45E1" w:rsidRPr="0008018A" w:rsidRDefault="00CF45E1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F75CD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7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A46E32" w:rsidRPr="0008018A" w:rsidRDefault="00A46E32" w:rsidP="00A46E32">
            <w:pPr>
              <w:spacing w:line="240" w:lineRule="exact"/>
              <w:jc w:val="both"/>
              <w:rPr>
                <w:b/>
                <w:snapToGrid w:val="0"/>
              </w:rPr>
            </w:pPr>
            <w:r>
              <w:rPr>
                <w:b/>
              </w:rPr>
              <w:t>Бюджетные ассигнования</w:t>
            </w:r>
            <w:r w:rsidR="002D7AAC" w:rsidRPr="0008018A">
              <w:rPr>
                <w:b/>
              </w:rPr>
              <w:t xml:space="preserve"> бюджета </w:t>
            </w:r>
            <w:r>
              <w:rPr>
                <w:b/>
                <w:snapToGrid w:val="0"/>
              </w:rPr>
              <w:t>муниципального округа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E29C9" w:rsidRDefault="002D7AAC" w:rsidP="000E29C9">
      <w:pPr>
        <w:ind w:firstLine="708"/>
        <w:jc w:val="both"/>
        <w:rPr>
          <w:rStyle w:val="ac"/>
          <w:b w:val="0"/>
          <w:color w:val="auto"/>
          <w:sz w:val="28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r w:rsidR="000E29C9" w:rsidRPr="00484FDA">
        <w:rPr>
          <w:rStyle w:val="FontStyle16"/>
          <w:color w:val="000000" w:themeColor="text1"/>
          <w:sz w:val="28"/>
        </w:rPr>
        <w:t>Утвердить</w:t>
      </w:r>
      <w:r w:rsidR="000E29C9" w:rsidRPr="0008018A">
        <w:rPr>
          <w:rStyle w:val="FontStyle16"/>
          <w:sz w:val="28"/>
        </w:rPr>
        <w:t xml:space="preserve"> </w:t>
      </w:r>
      <w:r w:rsidR="000E29C9">
        <w:rPr>
          <w:rStyle w:val="FontStyle16"/>
          <w:sz w:val="28"/>
        </w:rPr>
        <w:t>распределение</w:t>
      </w:r>
      <w:r w:rsidR="000E29C9" w:rsidRPr="0008018A">
        <w:t xml:space="preserve"> бюджетных ассигнований по </w:t>
      </w:r>
      <w:r w:rsidR="000E29C9">
        <w:t xml:space="preserve">разделам, подразделам, </w:t>
      </w:r>
      <w:r w:rsidR="000E29C9" w:rsidRPr="0008018A">
        <w:t>целевым статьям (муниципальным программам и непрограммным напр</w:t>
      </w:r>
      <w:r w:rsidR="000E29C9">
        <w:t xml:space="preserve">авлениям деятельности), группам </w:t>
      </w:r>
      <w:r w:rsidR="000E29C9" w:rsidRPr="0008018A">
        <w:t>видов расходов к</w:t>
      </w:r>
      <w:r w:rsidR="000E29C9">
        <w:t xml:space="preserve">лассификации расходов </w:t>
      </w:r>
      <w:r w:rsidR="000E29C9" w:rsidRPr="0008018A">
        <w:t xml:space="preserve">бюджета </w:t>
      </w:r>
      <w:r w:rsidR="000E29C9">
        <w:t xml:space="preserve">муниципального округа </w:t>
      </w:r>
      <w:r w:rsidR="000E29C9" w:rsidRPr="0008018A">
        <w:t xml:space="preserve">на </w:t>
      </w:r>
      <w:r w:rsidR="000E29C9">
        <w:t>2023 год</w:t>
      </w:r>
      <w:r w:rsidR="000E29C9" w:rsidRPr="0008018A">
        <w:t xml:space="preserve"> и пла</w:t>
      </w:r>
      <w:r w:rsidR="000E29C9">
        <w:t>новый период 2024 и 2025 годов согласно п</w:t>
      </w:r>
      <w:r w:rsidR="000E29C9" w:rsidRPr="0008018A">
        <w:t>риложени</w:t>
      </w:r>
      <w:r w:rsidR="000E29C9">
        <w:t>ю</w:t>
      </w:r>
      <w:r w:rsidR="000E29C9" w:rsidRPr="0008018A">
        <w:t xml:space="preserve"> № </w:t>
      </w:r>
      <w:r w:rsidR="007E6B9F">
        <w:t>6</w:t>
      </w:r>
      <w:r w:rsidR="000E29C9" w:rsidRPr="0008018A">
        <w:t xml:space="preserve"> к настоящему решению. </w:t>
      </w:r>
    </w:p>
    <w:p w:rsidR="000E29C9" w:rsidRPr="0008018A" w:rsidRDefault="002D7AAC" w:rsidP="00997300">
      <w:pPr>
        <w:ind w:firstLine="708"/>
        <w:jc w:val="both"/>
      </w:pPr>
      <w:r w:rsidRPr="0008018A">
        <w:rPr>
          <w:rStyle w:val="FontStyle16"/>
          <w:sz w:val="28"/>
        </w:rPr>
        <w:t xml:space="preserve">2. </w:t>
      </w:r>
      <w:r w:rsidR="000E29C9" w:rsidRPr="00484FDA">
        <w:rPr>
          <w:color w:val="000000" w:themeColor="text1"/>
        </w:rPr>
        <w:t>Утвердить</w:t>
      </w:r>
      <w:r w:rsidR="000E29C9" w:rsidRPr="0008018A">
        <w:t xml:space="preserve"> </w:t>
      </w:r>
      <w:r w:rsidR="000E29C9">
        <w:t>в</w:t>
      </w:r>
      <w:r w:rsidR="000E29C9" w:rsidRPr="009B6EAD">
        <w:t>едомственн</w:t>
      </w:r>
      <w:r w:rsidR="000E29C9">
        <w:t xml:space="preserve">ую </w:t>
      </w:r>
      <w:r w:rsidR="000E29C9" w:rsidRPr="009B6EAD">
        <w:t>структур</w:t>
      </w:r>
      <w:r w:rsidR="000E29C9">
        <w:t xml:space="preserve">у расходов </w:t>
      </w:r>
      <w:r w:rsidR="000E29C9" w:rsidRPr="009B6EAD">
        <w:t xml:space="preserve">бюджета </w:t>
      </w:r>
      <w:r w:rsidR="000E29C9">
        <w:t xml:space="preserve">муниципального округа </w:t>
      </w:r>
      <w:r w:rsidR="000E29C9" w:rsidRPr="009B6EAD">
        <w:t xml:space="preserve">на </w:t>
      </w:r>
      <w:r w:rsidR="001A0D74">
        <w:t>2023</w:t>
      </w:r>
      <w:r w:rsidR="000E29C9" w:rsidRPr="009B6EAD">
        <w:t xml:space="preserve"> год и плановый период </w:t>
      </w:r>
      <w:r w:rsidR="001A0D74">
        <w:t xml:space="preserve">2024 и 2025 годов </w:t>
      </w:r>
      <w:r w:rsidR="000E29C9" w:rsidRPr="009B6EAD">
        <w:t>(по главным р</w:t>
      </w:r>
      <w:r w:rsidR="006D643D">
        <w:t xml:space="preserve">аспорядителям средств </w:t>
      </w:r>
      <w:r w:rsidR="000E29C9" w:rsidRPr="009B6EAD">
        <w:t>бюджета</w:t>
      </w:r>
      <w:r w:rsidR="006D643D">
        <w:t xml:space="preserve"> муниципального округа</w:t>
      </w:r>
      <w:r w:rsidR="000E29C9" w:rsidRPr="009B6EAD">
        <w:t>,</w:t>
      </w:r>
      <w:r w:rsidR="006D643D">
        <w:t xml:space="preserve"> разделам, подразделам,</w:t>
      </w:r>
      <w:r w:rsidR="000E29C9" w:rsidRPr="009B6EAD">
        <w:t xml:space="preserve"> целевым статьям (муниципальным программам и непрограммным направлениям деятель</w:t>
      </w:r>
      <w:r w:rsidR="00141DFA">
        <w:t>ности) и группам видов расходов</w:t>
      </w:r>
      <w:r w:rsidR="000E29C9">
        <w:t>, согласно п</w:t>
      </w:r>
      <w:r w:rsidR="000E29C9" w:rsidRPr="0008018A">
        <w:t>риложени</w:t>
      </w:r>
      <w:r w:rsidR="006D643D">
        <w:t>ю</w:t>
      </w:r>
      <w:r w:rsidR="000E29C9" w:rsidRPr="0008018A">
        <w:t xml:space="preserve"> № </w:t>
      </w:r>
      <w:r w:rsidR="007E6B9F">
        <w:t>7</w:t>
      </w:r>
      <w:r w:rsidR="000E29C9" w:rsidRPr="0008018A">
        <w:t xml:space="preserve"> к настоящему Решению</w:t>
      </w:r>
      <w:r w:rsidR="000E29C9">
        <w:t>.</w:t>
      </w:r>
    </w:p>
    <w:p w:rsidR="001B634D" w:rsidRPr="0008018A" w:rsidRDefault="00997300" w:rsidP="001B634D">
      <w:pPr>
        <w:tabs>
          <w:tab w:val="left" w:pos="1134"/>
        </w:tabs>
        <w:jc w:val="both"/>
      </w:pPr>
      <w:r>
        <w:t xml:space="preserve">          </w:t>
      </w:r>
      <w:r w:rsidR="002D7AAC" w:rsidRPr="0008018A">
        <w:t xml:space="preserve">3. </w:t>
      </w:r>
      <w:r w:rsidR="002D7AAC" w:rsidRPr="00D81421">
        <w:rPr>
          <w:color w:val="000000" w:themeColor="text1"/>
        </w:rPr>
        <w:t>Утвердить</w:t>
      </w:r>
      <w:r w:rsidR="002D7AAC" w:rsidRPr="0008018A">
        <w:t xml:space="preserve"> общий объем бюджетных ассигнований, направл</w:t>
      </w:r>
      <w:r w:rsidR="008D1EE8">
        <w:t>яемых</w:t>
      </w:r>
      <w:r w:rsidR="002D7AAC" w:rsidRPr="0008018A">
        <w:t xml:space="preserve"> на исполнение публичных н</w:t>
      </w:r>
      <w:r w:rsidR="001B634D">
        <w:t>ормативных обязательств, на 2023 год в сумме</w:t>
      </w:r>
      <w:r w:rsidR="00CD26FB">
        <w:t xml:space="preserve"> </w:t>
      </w:r>
      <w:r w:rsidR="0043109B" w:rsidRPr="0043109B">
        <w:t>24 </w:t>
      </w:r>
      <w:r w:rsidR="0063704E">
        <w:t>546</w:t>
      </w:r>
      <w:r w:rsidR="0043109B" w:rsidRPr="0043109B">
        <w:t>,2</w:t>
      </w:r>
      <w:r w:rsidR="001B634D" w:rsidRPr="0008018A">
        <w:t xml:space="preserve"> тыс. рублей</w:t>
      </w:r>
      <w:r w:rsidR="001B634D">
        <w:t xml:space="preserve">, на 2024 год в сумме </w:t>
      </w:r>
      <w:r w:rsidR="001A6384">
        <w:t>25 989,4</w:t>
      </w:r>
      <w:r w:rsidR="0043109B" w:rsidRPr="0043109B">
        <w:t>,4</w:t>
      </w:r>
      <w:r w:rsidR="001B634D" w:rsidRPr="0008018A">
        <w:t xml:space="preserve"> тыс. рублей</w:t>
      </w:r>
      <w:r w:rsidR="001B634D">
        <w:t xml:space="preserve">, на 2025 год в сумме </w:t>
      </w:r>
      <w:r w:rsidR="00BF1B9F" w:rsidRPr="00BF1B9F">
        <w:t>25</w:t>
      </w:r>
      <w:r w:rsidR="005F2152">
        <w:t> 977,1</w:t>
      </w:r>
      <w:r w:rsidR="001B634D" w:rsidRPr="0008018A">
        <w:t xml:space="preserve"> тыс. рублей</w:t>
      </w:r>
      <w:r w:rsidR="001B634D">
        <w:t>.</w:t>
      </w:r>
    </w:p>
    <w:p w:rsidR="000F1E92" w:rsidRPr="00626C82" w:rsidRDefault="00997300" w:rsidP="00997300">
      <w:pPr>
        <w:pStyle w:val="Style2"/>
        <w:widowControl/>
        <w:spacing w:line="240" w:lineRule="auto"/>
        <w:ind w:firstLine="567"/>
      </w:pPr>
      <w:r>
        <w:rPr>
          <w:sz w:val="28"/>
          <w:szCs w:val="28"/>
        </w:rPr>
        <w:t xml:space="preserve">  </w:t>
      </w:r>
      <w:r w:rsidR="001B634D">
        <w:rPr>
          <w:sz w:val="28"/>
          <w:szCs w:val="28"/>
        </w:rPr>
        <w:t>4.</w:t>
      </w:r>
      <w:r w:rsidR="000F1E92">
        <w:t xml:space="preserve">  </w:t>
      </w:r>
      <w:r w:rsidR="000F1E92" w:rsidRPr="00A11AD7">
        <w:rPr>
          <w:color w:val="000000" w:themeColor="text1"/>
          <w:sz w:val="28"/>
          <w:szCs w:val="28"/>
        </w:rPr>
        <w:t>Утвердить</w:t>
      </w:r>
      <w:r w:rsidR="000F1E92">
        <w:rPr>
          <w:sz w:val="28"/>
          <w:szCs w:val="28"/>
        </w:rPr>
        <w:t xml:space="preserve"> общий объем условно утверждаемых расходо</w:t>
      </w:r>
      <w:r w:rsidR="009F5F7F">
        <w:rPr>
          <w:sz w:val="28"/>
          <w:szCs w:val="28"/>
        </w:rPr>
        <w:t xml:space="preserve">в (без учета расходов </w:t>
      </w:r>
      <w:r w:rsidR="000F1E92">
        <w:rPr>
          <w:sz w:val="28"/>
          <w:szCs w:val="28"/>
        </w:rPr>
        <w:t>бюджета</w:t>
      </w:r>
      <w:r w:rsidR="009F5F7F">
        <w:rPr>
          <w:sz w:val="28"/>
          <w:szCs w:val="28"/>
        </w:rPr>
        <w:t xml:space="preserve"> муниципального округа</w:t>
      </w:r>
      <w:r w:rsidR="000F1E92">
        <w:rPr>
          <w:sz w:val="28"/>
          <w:szCs w:val="28"/>
        </w:rPr>
        <w:t xml:space="preserve">, </w:t>
      </w:r>
      <w:r w:rsidR="000F1E92" w:rsidRPr="00B21613">
        <w:rPr>
          <w:sz w:val="28"/>
          <w:szCs w:val="28"/>
        </w:rPr>
        <w:t xml:space="preserve">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F5F7F">
        <w:rPr>
          <w:sz w:val="28"/>
          <w:szCs w:val="28"/>
        </w:rPr>
        <w:t>2024</w:t>
      </w:r>
      <w:r w:rsidR="000F1E92" w:rsidRPr="00B21613">
        <w:rPr>
          <w:sz w:val="28"/>
          <w:szCs w:val="28"/>
        </w:rPr>
        <w:t xml:space="preserve"> год в сумме </w:t>
      </w:r>
      <w:r w:rsidR="00A22768">
        <w:rPr>
          <w:sz w:val="28"/>
          <w:szCs w:val="28"/>
        </w:rPr>
        <w:t xml:space="preserve">11 053,0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="000F1E92" w:rsidRPr="00B21613">
        <w:rPr>
          <w:sz w:val="28"/>
          <w:szCs w:val="28"/>
        </w:rPr>
        <w:t xml:space="preserve"> и на </w:t>
      </w:r>
      <w:r w:rsidR="009F5F7F">
        <w:rPr>
          <w:sz w:val="28"/>
          <w:szCs w:val="28"/>
        </w:rPr>
        <w:t>2025</w:t>
      </w:r>
      <w:r w:rsidR="000F1E92"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A22768">
        <w:rPr>
          <w:sz w:val="28"/>
          <w:szCs w:val="28"/>
        </w:rPr>
        <w:t>23 263,5</w:t>
      </w:r>
      <w:r w:rsidR="002D0770">
        <w:rPr>
          <w:sz w:val="28"/>
          <w:szCs w:val="28"/>
        </w:rPr>
        <w:t xml:space="preserve"> </w:t>
      </w:r>
      <w:r w:rsidR="00F17BE3" w:rsidRPr="00B21613">
        <w:rPr>
          <w:sz w:val="28"/>
          <w:szCs w:val="28"/>
        </w:rPr>
        <w:t>тыс. рублей</w:t>
      </w:r>
      <w:r w:rsidR="000F1E92"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482"/>
        <w:gridCol w:w="7194"/>
      </w:tblGrid>
      <w:tr w:rsidR="0048717F" w:rsidRPr="0019148A" w:rsidTr="005E073A">
        <w:tc>
          <w:tcPr>
            <w:tcW w:w="2482" w:type="dxa"/>
          </w:tcPr>
          <w:p w:rsidR="0048717F" w:rsidRPr="00267831" w:rsidRDefault="0095521D" w:rsidP="005E073A">
            <w:pPr>
              <w:pStyle w:val="ConsPlusNormal"/>
              <w:spacing w:line="240" w:lineRule="exact"/>
              <w:ind w:right="-213"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 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48717F" w:rsidRPr="00267831" w:rsidRDefault="006E051A" w:rsidP="006E051A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Резервный</w:t>
            </w:r>
            <w:r w:rsidR="0048717F" w:rsidRPr="00267831">
              <w:rPr>
                <w:b/>
                <w:sz w:val="28"/>
                <w:szCs w:val="28"/>
              </w:rPr>
              <w:t xml:space="preserve"> фонд а</w:t>
            </w:r>
            <w:r>
              <w:rPr>
                <w:b/>
                <w:sz w:val="28"/>
                <w:szCs w:val="28"/>
              </w:rPr>
              <w:t xml:space="preserve">дминистрации Серышевского </w:t>
            </w:r>
            <w:r w:rsidR="005E073A">
              <w:rPr>
                <w:b/>
                <w:sz w:val="28"/>
                <w:szCs w:val="28"/>
              </w:rPr>
              <w:t>муниципального округа</w:t>
            </w:r>
          </w:p>
        </w:tc>
      </w:tr>
    </w:tbl>
    <w:p w:rsidR="0048717F" w:rsidRPr="0019148A" w:rsidRDefault="0048717F" w:rsidP="0048717F">
      <w:pPr>
        <w:autoSpaceDE w:val="0"/>
        <w:autoSpaceDN w:val="0"/>
        <w:adjustRightInd w:val="0"/>
        <w:ind w:firstLine="720"/>
        <w:jc w:val="both"/>
        <w:outlineLvl w:val="0"/>
      </w:pPr>
    </w:p>
    <w:p w:rsidR="0048717F" w:rsidRPr="00C9771D" w:rsidRDefault="0048717F" w:rsidP="0048717F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 xml:space="preserve">администрации Серышевского </w:t>
      </w:r>
      <w:r w:rsidR="00F9529D">
        <w:rPr>
          <w:sz w:val="28"/>
          <w:szCs w:val="28"/>
        </w:rPr>
        <w:t>муниципального округа на 2023 год</w:t>
      </w:r>
      <w:r w:rsidRPr="00C9771D">
        <w:rPr>
          <w:sz w:val="28"/>
          <w:szCs w:val="28"/>
        </w:rPr>
        <w:t xml:space="preserve"> в сумме</w:t>
      </w:r>
      <w:r w:rsidR="00F9529D">
        <w:rPr>
          <w:sz w:val="28"/>
          <w:szCs w:val="28"/>
        </w:rPr>
        <w:t xml:space="preserve"> </w:t>
      </w:r>
      <w:r w:rsidR="00417CF3" w:rsidRPr="005C0AC3">
        <w:rPr>
          <w:sz w:val="28"/>
          <w:szCs w:val="28"/>
        </w:rPr>
        <w:t>1 000,0</w:t>
      </w:r>
      <w:r w:rsidR="00F9529D" w:rsidRPr="00C9771D">
        <w:rPr>
          <w:sz w:val="28"/>
          <w:szCs w:val="28"/>
        </w:rPr>
        <w:t xml:space="preserve"> тыс. рублей</w:t>
      </w:r>
      <w:r w:rsidR="00F9529D">
        <w:rPr>
          <w:sz w:val="28"/>
          <w:szCs w:val="28"/>
        </w:rPr>
        <w:t xml:space="preserve">, на 2024 год в </w:t>
      </w:r>
      <w:r w:rsidR="00F9529D" w:rsidRPr="005C0AC3">
        <w:rPr>
          <w:sz w:val="28"/>
          <w:szCs w:val="28"/>
        </w:rPr>
        <w:t xml:space="preserve">сумме </w:t>
      </w:r>
      <w:r w:rsidR="00417CF3" w:rsidRPr="005C0AC3">
        <w:rPr>
          <w:sz w:val="28"/>
          <w:szCs w:val="28"/>
        </w:rPr>
        <w:t>1 000,0</w:t>
      </w:r>
      <w:r w:rsidR="00F9529D" w:rsidRPr="00C9771D">
        <w:rPr>
          <w:sz w:val="28"/>
          <w:szCs w:val="28"/>
        </w:rPr>
        <w:t xml:space="preserve"> тыс. рублей</w:t>
      </w:r>
      <w:r w:rsidR="00F9529D">
        <w:rPr>
          <w:sz w:val="28"/>
          <w:szCs w:val="28"/>
        </w:rPr>
        <w:t xml:space="preserve">, на 2025 год в </w:t>
      </w:r>
      <w:r w:rsidR="00F9529D" w:rsidRPr="005C0AC3">
        <w:rPr>
          <w:sz w:val="28"/>
          <w:szCs w:val="28"/>
        </w:rPr>
        <w:t xml:space="preserve">сумме </w:t>
      </w:r>
      <w:r w:rsidR="00417CF3" w:rsidRPr="005C0AC3">
        <w:rPr>
          <w:sz w:val="28"/>
          <w:szCs w:val="28"/>
        </w:rPr>
        <w:t>1 000,0</w:t>
      </w:r>
      <w:r w:rsidR="00F9529D" w:rsidRPr="005C0AC3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.</w:t>
      </w: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9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A702C7" w:rsidRDefault="00A702C7" w:rsidP="0095521D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Установить в соответствии с пунктом 8 статьи 217 Бюджетного кодекса Российской Федерации, частью 2 статьи 15 </w:t>
      </w:r>
      <w:r w:rsidR="00093A28">
        <w:rPr>
          <w:sz w:val="28"/>
          <w:szCs w:val="28"/>
        </w:rPr>
        <w:t>Решения от</w:t>
      </w:r>
      <w:r w:rsidR="0095521D">
        <w:rPr>
          <w:sz w:val="28"/>
          <w:szCs w:val="28"/>
        </w:rPr>
        <w:t xml:space="preserve"> 07 октября </w:t>
      </w:r>
      <w:r w:rsidR="0095521D">
        <w:rPr>
          <w:sz w:val="28"/>
          <w:szCs w:val="28"/>
        </w:rPr>
        <w:lastRenderedPageBreak/>
        <w:t>2022 года № 14</w:t>
      </w:r>
      <w:r>
        <w:rPr>
          <w:sz w:val="28"/>
          <w:szCs w:val="28"/>
        </w:rPr>
        <w:t xml:space="preserve"> «О бюджетном процессе</w:t>
      </w:r>
      <w:r w:rsidR="0095521D">
        <w:rPr>
          <w:sz w:val="28"/>
          <w:szCs w:val="28"/>
        </w:rPr>
        <w:t xml:space="preserve"> в муниципальном образовании Серышевский муниципальный округ</w:t>
      </w:r>
      <w:r>
        <w:rPr>
          <w:sz w:val="28"/>
          <w:szCs w:val="28"/>
        </w:rPr>
        <w:t>» дополнительные основания для внесения</w:t>
      </w:r>
      <w:r w:rsidR="006B5A83">
        <w:rPr>
          <w:sz w:val="28"/>
          <w:szCs w:val="28"/>
        </w:rPr>
        <w:t xml:space="preserve"> в 2023 году</w:t>
      </w:r>
      <w:r>
        <w:rPr>
          <w:sz w:val="28"/>
          <w:szCs w:val="28"/>
        </w:rPr>
        <w:t xml:space="preserve"> изменений в сво</w:t>
      </w:r>
      <w:r w:rsidR="006B5A83">
        <w:rPr>
          <w:sz w:val="28"/>
          <w:szCs w:val="28"/>
        </w:rPr>
        <w:t>дную бюджетную роспись</w:t>
      </w:r>
      <w:r>
        <w:rPr>
          <w:sz w:val="28"/>
          <w:szCs w:val="28"/>
        </w:rPr>
        <w:t xml:space="preserve"> бюджета </w:t>
      </w:r>
      <w:r w:rsidR="006B5A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без внесения изменений в настоящее Решение: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перераспределение бюджетных ассигнований между видами источников финансирования </w:t>
      </w:r>
      <w:r w:rsidR="004C3C82">
        <w:rPr>
          <w:sz w:val="28"/>
          <w:szCs w:val="28"/>
        </w:rPr>
        <w:t>дефицита</w:t>
      </w:r>
      <w:r>
        <w:rPr>
          <w:sz w:val="28"/>
          <w:szCs w:val="28"/>
        </w:rPr>
        <w:t xml:space="preserve"> бюджета </w:t>
      </w:r>
      <w:r w:rsidR="004C3C82">
        <w:rPr>
          <w:sz w:val="28"/>
          <w:szCs w:val="28"/>
        </w:rPr>
        <w:t xml:space="preserve">муниципального округа в ходе исполнения </w:t>
      </w:r>
      <w:r>
        <w:rPr>
          <w:sz w:val="28"/>
          <w:szCs w:val="28"/>
        </w:rPr>
        <w:t xml:space="preserve">бюджета </w:t>
      </w:r>
      <w:r w:rsidR="004C3C82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пределах общего объема бюджетных ассигнований по источникам финансирования дефицита бюджета</w:t>
      </w:r>
      <w:r w:rsidR="004C3C82" w:rsidRPr="004C3C82">
        <w:rPr>
          <w:sz w:val="28"/>
          <w:szCs w:val="28"/>
        </w:rPr>
        <w:t xml:space="preserve"> </w:t>
      </w:r>
      <w:r w:rsidR="004C3C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2) перераспределение бюджетных ассигнований между группами видов расходов в пределах одной целевой статьи расходов классификации расходов бюджета</w:t>
      </w:r>
      <w:r w:rsidR="00B4613C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3) перераспределение бюджетных ассигнований, предусмотренных главному распорядителю средств бюджета </w:t>
      </w:r>
      <w:r w:rsidR="004123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 в целях заключения с региональными органами исполнительной власти соглашений о предоставлении субсидий (иных межбюджетных трансфертов) из регионального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4) перераспределение бюджетных ассигнований, предусмотренных главному распорядителю средств бюджета </w:t>
      </w:r>
      <w:r w:rsidR="00D02EC0">
        <w:rPr>
          <w:sz w:val="28"/>
          <w:szCs w:val="28"/>
        </w:rPr>
        <w:t>муниципального окру</w:t>
      </w:r>
      <w:r w:rsidR="00D24088">
        <w:rPr>
          <w:sz w:val="28"/>
          <w:szCs w:val="28"/>
        </w:rPr>
        <w:t>га</w:t>
      </w:r>
      <w:r>
        <w:rPr>
          <w:sz w:val="28"/>
          <w:szCs w:val="28"/>
        </w:rPr>
        <w:t xml:space="preserve">, в целях исполнения обязательств, предусмотренных в соглашениях о предоставлении субсидий (иных межбюджетных трансфертов) из регионального бюджета, заключенных с федеральными органами исполнительной власти, в части достижения значений результатов использования (предоставления) целевых средств, а также в связи с возвратом средств из бюджета </w:t>
      </w:r>
      <w:r w:rsidR="00810A6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региональный бюджет;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5) перераспределение бюджетных ассигнований, предусмотренных главным распорядителям средств </w:t>
      </w:r>
      <w:r w:rsidR="00D76977">
        <w:rPr>
          <w:sz w:val="28"/>
          <w:szCs w:val="28"/>
        </w:rPr>
        <w:t xml:space="preserve">бюджета </w:t>
      </w:r>
      <w:r w:rsidR="00431583">
        <w:rPr>
          <w:sz w:val="28"/>
          <w:szCs w:val="28"/>
        </w:rPr>
        <w:t xml:space="preserve">муниципального округа </w:t>
      </w:r>
      <w:r w:rsidR="00D76977">
        <w:rPr>
          <w:sz w:val="28"/>
          <w:szCs w:val="28"/>
        </w:rPr>
        <w:t>между</w:t>
      </w:r>
      <w:r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бюджета </w:t>
      </w:r>
      <w:r w:rsidR="004315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связи с образованием экономии;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6) перераспределение бюджетных ассигнований, предусмотренных главному распорядителю средств бюджета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на финансовое обеспечение реализации региональных проектов и региональных составляющих федеральных проектов, обеспечивающих достижение целей и целевых показателей, выполнение задач, определенных Указами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между региональными проектами и региональными составляющими 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бюджета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на соответствующий финансовый год;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увеличение бюджетных ассигнований </w:t>
      </w:r>
      <w:r w:rsidR="00D80D4A">
        <w:rPr>
          <w:sz w:val="28"/>
          <w:szCs w:val="28"/>
        </w:rPr>
        <w:t xml:space="preserve">главному распорядителю средств бюджета муниципального округа на предоставление </w:t>
      </w:r>
      <w:r>
        <w:rPr>
          <w:sz w:val="28"/>
          <w:szCs w:val="28"/>
        </w:rPr>
        <w:t xml:space="preserve">бюджетным и автономным учреждениям </w:t>
      </w:r>
      <w:r w:rsidR="001B0083">
        <w:rPr>
          <w:sz w:val="28"/>
          <w:szCs w:val="28"/>
        </w:rPr>
        <w:t xml:space="preserve">муниципального </w:t>
      </w:r>
      <w:r w:rsidR="00D80D4A">
        <w:rPr>
          <w:sz w:val="28"/>
          <w:szCs w:val="28"/>
        </w:rPr>
        <w:t xml:space="preserve">округа на </w:t>
      </w:r>
      <w:r>
        <w:rPr>
          <w:sz w:val="28"/>
          <w:szCs w:val="28"/>
        </w:rPr>
        <w:t xml:space="preserve">иные цели </w:t>
      </w:r>
      <w:r w:rsidR="00D80D4A">
        <w:rPr>
          <w:sz w:val="28"/>
          <w:szCs w:val="28"/>
        </w:rPr>
        <w:t xml:space="preserve">для оплаты неисполненных обязательств, подлежащих исполнению в текущем финансовом году </w:t>
      </w:r>
      <w:r>
        <w:rPr>
          <w:sz w:val="28"/>
          <w:szCs w:val="28"/>
        </w:rPr>
        <w:t>в объеме, не превышающем сумму остатка не использованных в отчетном финансовом году бюджетных ассигнований на предоставление субсидий на иные цели;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 w:rsidRPr="002B1F5B">
        <w:rPr>
          <w:sz w:val="28"/>
          <w:szCs w:val="28"/>
        </w:rPr>
        <w:t>8) перераспределение бюджетных ассигнований, предусмотренных</w:t>
      </w:r>
      <w:r w:rsidR="00040121" w:rsidRPr="002B1F5B">
        <w:rPr>
          <w:sz w:val="28"/>
          <w:szCs w:val="28"/>
        </w:rPr>
        <w:t xml:space="preserve"> главному распорядителю средств </w:t>
      </w:r>
      <w:r w:rsidRPr="002B1F5B">
        <w:rPr>
          <w:sz w:val="28"/>
          <w:szCs w:val="28"/>
        </w:rPr>
        <w:t>бюджета</w:t>
      </w:r>
      <w:r w:rsidR="00040121" w:rsidRPr="002B1F5B">
        <w:rPr>
          <w:sz w:val="28"/>
          <w:szCs w:val="28"/>
        </w:rPr>
        <w:t xml:space="preserve"> муниципального округа</w:t>
      </w:r>
      <w:r w:rsidRPr="002B1F5B">
        <w:rPr>
          <w:sz w:val="28"/>
          <w:szCs w:val="28"/>
        </w:rPr>
        <w:t xml:space="preserve"> на обеспечение доли софинансирования бюджета </w:t>
      </w:r>
      <w:r w:rsidR="00040121" w:rsidRPr="002B1F5B">
        <w:rPr>
          <w:sz w:val="28"/>
          <w:szCs w:val="28"/>
        </w:rPr>
        <w:t xml:space="preserve">муниципального округа </w:t>
      </w:r>
      <w:r w:rsidRPr="002B1F5B">
        <w:rPr>
          <w:sz w:val="28"/>
          <w:szCs w:val="28"/>
        </w:rPr>
        <w:t xml:space="preserve">в связи с уменьшением объема бюджетных ассигнований на финансовое обеспечение  расходного обязательства, в целях софинансирования которого из </w:t>
      </w:r>
      <w:r w:rsidR="00674DB1" w:rsidRPr="002B1F5B">
        <w:rPr>
          <w:sz w:val="28"/>
          <w:szCs w:val="28"/>
        </w:rPr>
        <w:t xml:space="preserve">областного </w:t>
      </w:r>
      <w:r w:rsidRPr="002B1F5B">
        <w:rPr>
          <w:sz w:val="28"/>
          <w:szCs w:val="28"/>
        </w:rPr>
        <w:t>бюджета в текущем финансовом году предоставляется субсидия, в связи с экономией, полученной по результатам заключения муниципальных</w:t>
      </w:r>
      <w:r w:rsidR="000245A9" w:rsidRPr="002B1F5B">
        <w:rPr>
          <w:sz w:val="28"/>
          <w:szCs w:val="28"/>
        </w:rPr>
        <w:t xml:space="preserve"> </w:t>
      </w:r>
      <w:r w:rsidRPr="002B1F5B">
        <w:rPr>
          <w:sz w:val="28"/>
          <w:szCs w:val="28"/>
        </w:rPr>
        <w:t xml:space="preserve">контрактов на закупку товаров, работ, услуг для обеспечения </w:t>
      </w:r>
      <w:r w:rsidR="00AE5E2D" w:rsidRPr="002B1F5B">
        <w:rPr>
          <w:sz w:val="28"/>
          <w:szCs w:val="28"/>
        </w:rPr>
        <w:t>муниципальных нужд</w:t>
      </w:r>
      <w:r w:rsidR="00674DB1" w:rsidRPr="002B1F5B">
        <w:rPr>
          <w:sz w:val="28"/>
          <w:szCs w:val="28"/>
        </w:rPr>
        <w:t>, на увеличение бюджетных ассигнований резервного фонда бюджета Серышевского муниципального округа</w:t>
      </w:r>
      <w:r w:rsidR="00AE5E2D" w:rsidRPr="002B1F5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702C7" w:rsidRDefault="00A702C7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бюджета</w:t>
      </w:r>
      <w:r w:rsidR="00B15BD3">
        <w:rPr>
          <w:sz w:val="28"/>
          <w:szCs w:val="28"/>
        </w:rPr>
        <w:t xml:space="preserve"> </w:t>
      </w:r>
      <w:r w:rsidR="00750EEB">
        <w:rPr>
          <w:sz w:val="28"/>
          <w:szCs w:val="28"/>
        </w:rPr>
        <w:t xml:space="preserve">муниципального округа </w:t>
      </w:r>
      <w:r w:rsidR="00B15BD3">
        <w:rPr>
          <w:sz w:val="28"/>
          <w:szCs w:val="28"/>
        </w:rPr>
        <w:t>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A702C7" w:rsidP="00AB28BD">
      <w:pPr>
        <w:numPr>
          <w:ilvl w:val="0"/>
          <w:numId w:val="33"/>
        </w:numPr>
        <w:tabs>
          <w:tab w:val="left" w:pos="1134"/>
        </w:tabs>
        <w:jc w:val="both"/>
      </w:pPr>
      <w:r>
        <w:t>изменение состава и (или) функций главных администраторов</w:t>
      </w:r>
    </w:p>
    <w:p w:rsidR="00A702C7" w:rsidRDefault="00A702C7" w:rsidP="00AB28BD">
      <w:pPr>
        <w:tabs>
          <w:tab w:val="left" w:pos="1134"/>
        </w:tabs>
        <w:jc w:val="both"/>
      </w:pPr>
      <w:r>
        <w:t>источников финансирования дефицита бюджета</w:t>
      </w:r>
      <w:r w:rsidR="00AB28BD" w:rsidRPr="00AB28BD">
        <w:t xml:space="preserve"> </w:t>
      </w:r>
      <w:r w:rsidR="00AB28BD">
        <w:t>муниципального округа</w:t>
      </w:r>
      <w:r>
        <w:t>, изменение принципов назначения и присвоения структуры кодов классификации ист</w:t>
      </w:r>
      <w:r w:rsidR="00AB28BD">
        <w:t>очников финансирования дефицита б</w:t>
      </w:r>
      <w:r>
        <w:t>юджета</w:t>
      </w:r>
      <w:r w:rsidR="00AB28BD" w:rsidRPr="00AB28BD">
        <w:t xml:space="preserve"> </w:t>
      </w:r>
      <w:r w:rsidR="00AB28BD">
        <w:t>муниципального округа</w:t>
      </w:r>
      <w:r>
        <w:t>;</w:t>
      </w:r>
    </w:p>
    <w:p w:rsidR="00A702C7" w:rsidRDefault="00A702C7" w:rsidP="00A739D9">
      <w:pPr>
        <w:numPr>
          <w:ilvl w:val="0"/>
          <w:numId w:val="33"/>
        </w:numPr>
        <w:tabs>
          <w:tab w:val="left" w:pos="1134"/>
        </w:tabs>
        <w:jc w:val="both"/>
      </w:pPr>
      <w:r>
        <w:t>заключение соглашений, предусматривающих получение</w:t>
      </w:r>
    </w:p>
    <w:p w:rsidR="00A702C7" w:rsidRDefault="00A702C7" w:rsidP="00A739D9">
      <w:pPr>
        <w:tabs>
          <w:tab w:val="left" w:pos="1134"/>
        </w:tabs>
        <w:jc w:val="both"/>
      </w:pPr>
      <w:r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F05351" w:rsidRDefault="00F05351" w:rsidP="00F05351">
      <w:pPr>
        <w:numPr>
          <w:ilvl w:val="0"/>
          <w:numId w:val="33"/>
        </w:numPr>
        <w:jc w:val="both"/>
      </w:pPr>
      <w:r>
        <w:t>перераспределение бюджетных ассигнований, предусмотренных на</w:t>
      </w:r>
    </w:p>
    <w:p w:rsidR="0022717F" w:rsidRPr="00EE37D7" w:rsidRDefault="00F05351" w:rsidP="00F05351">
      <w:pPr>
        <w:jc w:val="both"/>
      </w:pPr>
      <w:r>
        <w:t>реализацию мероприятия муниципальной программы, между главными распорядителями средств бюджета</w:t>
      </w:r>
      <w:r w:rsidR="00A14C85" w:rsidRPr="00A14C85">
        <w:t xml:space="preserve"> </w:t>
      </w:r>
      <w:r w:rsidR="00A14C85">
        <w:t>муниципального округа</w:t>
      </w:r>
      <w:r>
        <w:t xml:space="preserve"> – учас</w:t>
      </w:r>
      <w:r w:rsidR="00EE37D7">
        <w:t>тниками муниципальной программы</w:t>
      </w:r>
      <w:r w:rsidR="00EE37D7" w:rsidRPr="00EE37D7">
        <w:t>;</w:t>
      </w:r>
    </w:p>
    <w:p w:rsidR="00EE37D7" w:rsidRPr="00EE37D7" w:rsidRDefault="00472830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2830">
        <w:rPr>
          <w:rFonts w:ascii="Times New Roman" w:hAnsi="Times New Roman" w:cs="Times New Roman"/>
          <w:sz w:val="28"/>
          <w:szCs w:val="28"/>
        </w:rPr>
        <w:t xml:space="preserve">   13)</w:t>
      </w:r>
      <w:r w:rsidRPr="00286A7F">
        <w:rPr>
          <w:rFonts w:ascii="Times New Roman" w:hAnsi="Times New Roman" w:cs="Times New Roman"/>
          <w:sz w:val="28"/>
          <w:szCs w:val="28"/>
        </w:rPr>
        <w:t xml:space="preserve">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объема бюджетных ассигнований дорожного фонда муниципального округа в текущем финансовом году и (или) очередном финансовом году на разницу между фактически поступившим и прог</w:t>
      </w:r>
      <w:r w:rsidR="00141DFA">
        <w:rPr>
          <w:rFonts w:ascii="Times New Roman" w:hAnsi="Times New Roman" w:cs="Times New Roman"/>
          <w:sz w:val="28"/>
          <w:szCs w:val="28"/>
        </w:rPr>
        <w:t>нозным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муниципального округа «О дорожном фонде Серышевского муниципального округа» объемом доходов бюджета, учитываемых при формировании дорожного фонда муниципального округа;</w:t>
      </w:r>
    </w:p>
    <w:p w:rsidR="00EE37D7" w:rsidRPr="00EE37D7" w:rsidRDefault="00286A7F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A7F">
        <w:rPr>
          <w:rFonts w:ascii="Times New Roman" w:hAnsi="Times New Roman" w:cs="Times New Roman"/>
          <w:sz w:val="28"/>
          <w:szCs w:val="28"/>
        </w:rPr>
        <w:t xml:space="preserve">    14) 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увеличение бюджетных ассигнований дорожного фонда муниципального округа на исполнение мероприятий муниципальных программ муниципального округа в сфере дорожного хозяйства в объеме, не </w:t>
      </w:r>
      <w:r w:rsidR="00EE37D7" w:rsidRPr="00EE37D7">
        <w:rPr>
          <w:rFonts w:ascii="Times New Roman" w:hAnsi="Times New Roman" w:cs="Times New Roman"/>
          <w:sz w:val="28"/>
          <w:szCs w:val="28"/>
        </w:rPr>
        <w:lastRenderedPageBreak/>
        <w:t>превышающем неиспользованный остаток бюджетных ассигнований, сложившийся на начало текущего финансового года;</w:t>
      </w:r>
    </w:p>
    <w:p w:rsidR="00EE37D7" w:rsidRPr="008B3256" w:rsidRDefault="00286A7F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A7F">
        <w:rPr>
          <w:rFonts w:ascii="Times New Roman" w:hAnsi="Times New Roman" w:cs="Times New Roman"/>
          <w:sz w:val="28"/>
          <w:szCs w:val="28"/>
        </w:rPr>
        <w:t xml:space="preserve">15) </w:t>
      </w:r>
      <w:r w:rsidR="00EE37D7" w:rsidRPr="00EE37D7">
        <w:rPr>
          <w:rFonts w:ascii="Times New Roman" w:hAnsi="Times New Roman" w:cs="Times New Roman"/>
          <w:sz w:val="28"/>
          <w:szCs w:val="28"/>
        </w:rPr>
        <w:t>объявление мобилизации и (или) введение военного положения на территории Амурской области.</w:t>
      </w:r>
    </w:p>
    <w:p w:rsidR="00EE37D7" w:rsidRDefault="00EE37D7" w:rsidP="00F05351">
      <w:pPr>
        <w:jc w:val="both"/>
      </w:pPr>
    </w:p>
    <w:p w:rsidR="00F05351" w:rsidRPr="0019148A" w:rsidRDefault="00F05351" w:rsidP="00F05351">
      <w:pPr>
        <w:jc w:val="both"/>
      </w:pP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7E6B9F" w:rsidP="002F75C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10</w:t>
            </w:r>
            <w:r w:rsidR="002D7AAC" w:rsidRPr="00C9771D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bCs w:val="0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>Предоставление субсидий юридическим лицам, индивидуальным предпринимателям и физическим лицам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 xml:space="preserve">1. Из бюджета </w:t>
      </w:r>
      <w:r w:rsidR="00196B14">
        <w:t>муниципального округа</w:t>
      </w:r>
      <w:r w:rsidR="00196B14" w:rsidRPr="00C9771D">
        <w:rPr>
          <w:rStyle w:val="ac"/>
          <w:b w:val="0"/>
          <w:color w:val="auto"/>
          <w:sz w:val="28"/>
        </w:rPr>
        <w:t xml:space="preserve"> </w:t>
      </w:r>
      <w:r w:rsidRPr="00C9771D">
        <w:rPr>
          <w:rStyle w:val="ac"/>
          <w:b w:val="0"/>
          <w:color w:val="auto"/>
          <w:sz w:val="28"/>
        </w:rPr>
        <w:t>субсидии юридическим лицам (за исключением субсидий муниципальным учреждениям), индивидуальным предпринимателям, физическим лицам</w:t>
      </w:r>
      <w:r w:rsidR="0096365C">
        <w:rPr>
          <w:rStyle w:val="ac"/>
          <w:b w:val="0"/>
          <w:color w:val="auto"/>
          <w:sz w:val="28"/>
        </w:rPr>
        <w:t>, а также физическим лицам</w:t>
      </w:r>
      <w:r w:rsidRPr="00C9771D">
        <w:rPr>
          <w:rStyle w:val="ac"/>
          <w:b w:val="0"/>
          <w:color w:val="auto"/>
          <w:sz w:val="28"/>
        </w:rPr>
        <w:t xml:space="preserve"> – производителям товаров, работ и услуг предоставляются </w:t>
      </w:r>
      <w:r w:rsidR="008340BB">
        <w:rPr>
          <w:rStyle w:val="ac"/>
          <w:b w:val="0"/>
          <w:color w:val="auto"/>
          <w:sz w:val="28"/>
        </w:rPr>
        <w:t xml:space="preserve">на безвозмездной и безвозвратной основе </w:t>
      </w:r>
      <w:r w:rsidRPr="00C9771D">
        <w:rPr>
          <w:rStyle w:val="ac"/>
          <w:b w:val="0"/>
          <w:color w:val="auto"/>
          <w:sz w:val="28"/>
        </w:rPr>
        <w:t xml:space="preserve">в целях </w:t>
      </w:r>
      <w:r w:rsidR="008340BB">
        <w:rPr>
          <w:rStyle w:val="ac"/>
          <w:b w:val="0"/>
          <w:color w:val="auto"/>
          <w:sz w:val="28"/>
        </w:rPr>
        <w:t>возмещения недополученных доходов и (или) финансового обеспечения (возмещения) затрат в связи с производством (реализацией) товаров</w:t>
      </w:r>
      <w:r w:rsidRPr="00C9771D">
        <w:rPr>
          <w:rStyle w:val="ac"/>
          <w:b w:val="0"/>
          <w:color w:val="auto"/>
          <w:sz w:val="28"/>
        </w:rPr>
        <w:t>, выполнением работ, оказанием услуг в случаях, связанных</w:t>
      </w:r>
      <w:r w:rsidR="008340BB">
        <w:rPr>
          <w:rStyle w:val="ac"/>
          <w:b w:val="0"/>
          <w:color w:val="auto"/>
          <w:sz w:val="28"/>
        </w:rPr>
        <w:t xml:space="preserve"> с</w:t>
      </w:r>
      <w:r w:rsidRPr="00C9771D">
        <w:rPr>
          <w:rStyle w:val="ac"/>
          <w:b w:val="0"/>
          <w:color w:val="auto"/>
          <w:sz w:val="28"/>
        </w:rPr>
        <w:t>:</w:t>
      </w:r>
    </w:p>
    <w:p w:rsidR="002D7AAC" w:rsidRPr="00CF27BA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F27BA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2) производством и реализацией молока сельхозтоваропроизводи-телями.</w:t>
      </w:r>
    </w:p>
    <w:p w:rsidR="002D7AAC" w:rsidRPr="00CF27BA" w:rsidRDefault="002D7AAC" w:rsidP="00A00D16">
      <w:pPr>
        <w:widowControl w:val="0"/>
        <w:spacing w:after="120"/>
        <w:ind w:firstLine="709"/>
        <w:jc w:val="both"/>
      </w:pPr>
      <w:r w:rsidRPr="00CF27BA">
        <w:t>3) с оформлением прав на земли сельскохозяйственного назначения;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4) возмещение денежных средств за потребляемую электроэнергию при производстве хлебобулочных изделий;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6) с поддержкой доходов сельскохозяйственных товаропроизводителей </w:t>
      </w:r>
      <w:r w:rsidR="003F7590" w:rsidRPr="00CF27BA">
        <w:t>в области</w:t>
      </w:r>
      <w:r w:rsidRPr="00CF27BA">
        <w:t xml:space="preserve"> растениеводства.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FA22C3" w:rsidRDefault="00FA22C3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F27BA">
        <w:rPr>
          <w:sz w:val="28"/>
          <w:szCs w:val="28"/>
        </w:rPr>
        <w:t>2. С</w:t>
      </w:r>
      <w:r w:rsidR="002D7AAC" w:rsidRPr="00CF27BA">
        <w:rPr>
          <w:rStyle w:val="FontStyle16"/>
          <w:sz w:val="28"/>
          <w:szCs w:val="28"/>
        </w:rPr>
        <w:t>убсидии в случаях, предусмотренных частью 1 настоящей статьи, предоставляются главными распорядителями средств</w:t>
      </w:r>
      <w:r w:rsidR="002D7AAC" w:rsidRPr="00FA22C3">
        <w:rPr>
          <w:rStyle w:val="FontStyle16"/>
          <w:sz w:val="28"/>
          <w:szCs w:val="28"/>
        </w:rPr>
        <w:t xml:space="preserve"> бюджета</w:t>
      </w:r>
      <w:r w:rsidR="0099471F" w:rsidRPr="0099471F">
        <w:rPr>
          <w:sz w:val="28"/>
          <w:szCs w:val="28"/>
        </w:rPr>
        <w:t xml:space="preserve"> </w:t>
      </w:r>
      <w:r w:rsidR="0099471F">
        <w:rPr>
          <w:sz w:val="28"/>
          <w:szCs w:val="28"/>
        </w:rPr>
        <w:t>муниципального округа</w:t>
      </w:r>
      <w:r w:rsidR="002D7AAC" w:rsidRPr="00FA22C3">
        <w:rPr>
          <w:rStyle w:val="FontStyle16"/>
          <w:sz w:val="28"/>
          <w:szCs w:val="28"/>
        </w:rPr>
        <w:t xml:space="preserve">, получателями средств бюджета </w:t>
      </w:r>
      <w:r w:rsidR="0099471F">
        <w:rPr>
          <w:sz w:val="28"/>
          <w:szCs w:val="28"/>
        </w:rPr>
        <w:t>муниципального округа</w:t>
      </w:r>
      <w:r w:rsidR="0099471F" w:rsidRPr="00FA22C3">
        <w:rPr>
          <w:rStyle w:val="FontStyle16"/>
          <w:sz w:val="28"/>
          <w:szCs w:val="28"/>
        </w:rPr>
        <w:t xml:space="preserve"> </w:t>
      </w:r>
      <w:r w:rsidR="002D7AAC" w:rsidRPr="00FA22C3">
        <w:rPr>
          <w:rStyle w:val="FontStyle16"/>
          <w:sz w:val="28"/>
          <w:szCs w:val="28"/>
        </w:rPr>
        <w:t>на основании нормативных правовых актов администрации</w:t>
      </w:r>
      <w:r w:rsidR="0099471F" w:rsidRPr="0099471F">
        <w:rPr>
          <w:sz w:val="28"/>
          <w:szCs w:val="28"/>
        </w:rPr>
        <w:t xml:space="preserve"> </w:t>
      </w:r>
      <w:r w:rsidR="0099471F">
        <w:rPr>
          <w:sz w:val="28"/>
          <w:szCs w:val="28"/>
        </w:rPr>
        <w:t>муниципального округа</w:t>
      </w:r>
      <w:r w:rsidR="002D7AAC" w:rsidRPr="00FA22C3">
        <w:rPr>
          <w:rStyle w:val="FontStyle16"/>
          <w:sz w:val="28"/>
          <w:szCs w:val="28"/>
        </w:rPr>
        <w:t xml:space="preserve">, определяющих категории и (или) критерии отбора </w:t>
      </w:r>
      <w:r w:rsidR="002D7AAC" w:rsidRPr="00FA22C3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="002D7AAC" w:rsidRPr="00FA22C3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263D22" w:rsidRDefault="002D7AAC" w:rsidP="00263D22">
      <w:pPr>
        <w:spacing w:line="240" w:lineRule="exact"/>
        <w:ind w:left="2268" w:hanging="1548"/>
        <w:jc w:val="both"/>
        <w:rPr>
          <w:b/>
        </w:rPr>
      </w:pPr>
      <w:r w:rsidRPr="00054121">
        <w:rPr>
          <w:rStyle w:val="FontStyle15"/>
          <w:sz w:val="28"/>
        </w:rPr>
        <w:t>Статья 1</w:t>
      </w:r>
      <w:r w:rsidR="002F75CD">
        <w:rPr>
          <w:rStyle w:val="FontStyle15"/>
          <w:sz w:val="28"/>
        </w:rPr>
        <w:t>1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бюджета</w:t>
      </w:r>
      <w:r w:rsidR="00263D22" w:rsidRPr="00263D22">
        <w:t xml:space="preserve"> </w:t>
      </w:r>
      <w:r w:rsidR="00263D22" w:rsidRPr="00263D22">
        <w:rPr>
          <w:b/>
        </w:rPr>
        <w:t>муниципального округа</w:t>
      </w:r>
    </w:p>
    <w:p w:rsidR="0020430E" w:rsidRPr="00263D22" w:rsidRDefault="0020430E" w:rsidP="0023459D">
      <w:pPr>
        <w:spacing w:line="240" w:lineRule="exact"/>
        <w:ind w:left="2268" w:hanging="1548"/>
        <w:jc w:val="both"/>
        <w:rPr>
          <w:b/>
        </w:rPr>
      </w:pPr>
    </w:p>
    <w:p w:rsidR="002D7AAC" w:rsidRPr="0019148A" w:rsidRDefault="002D7AAC" w:rsidP="00C823CE">
      <w:pPr>
        <w:ind w:firstLine="720"/>
        <w:jc w:val="both"/>
      </w:pPr>
      <w:r w:rsidRPr="0019148A">
        <w:t xml:space="preserve">Установить, что получатели средств бюджета </w:t>
      </w:r>
      <w:r w:rsidR="00D4310F" w:rsidRPr="00FD5125">
        <w:t>муниципального округа</w:t>
      </w:r>
      <w:r w:rsidR="00D4310F">
        <w:t xml:space="preserve"> </w:t>
      </w:r>
      <w:r w:rsidRPr="0019148A">
        <w:t xml:space="preserve">при заключении договоров (муниципальных контрактов) на поставку товаров, выполнение работ и оказание услуг за счет средств бюджета </w:t>
      </w:r>
      <w:r w:rsidR="00D4310F" w:rsidRPr="00FD5125">
        <w:t>муниципального округа</w:t>
      </w:r>
      <w:r w:rsidR="00D4310F">
        <w:t xml:space="preserve"> </w:t>
      </w:r>
      <w:r w:rsidRPr="0019148A">
        <w:t>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C823CE">
      <w:pPr>
        <w:pStyle w:val="af8"/>
        <w:ind w:firstLine="720"/>
        <w:jc w:val="both"/>
      </w:pPr>
      <w:r w:rsidRPr="0019148A"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</w:rPr>
        <w:t>–</w:t>
      </w:r>
      <w:r w:rsidRPr="0019148A"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t>отдыха детей и их оздоровления,</w:t>
      </w:r>
      <w:r w:rsidRPr="0019148A">
        <w:t xml:space="preserve"> а также по договорам (муниципальным контрактам), связанным с проведением аварийно-</w:t>
      </w:r>
      <w:r>
        <w:t xml:space="preserve">спасательных и </w:t>
      </w:r>
      <w:r w:rsidRPr="0019148A"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C823CE">
      <w:pPr>
        <w:pStyle w:val="af8"/>
        <w:ind w:firstLine="720"/>
        <w:jc w:val="both"/>
      </w:pPr>
      <w:r w:rsidRPr="00767BE6"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sz w:val="28"/>
        </w:rPr>
        <w:t>–</w:t>
      </w:r>
      <w:r w:rsidRPr="00767BE6"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t xml:space="preserve"> а также по договорам (государственным контрактам), связанным</w:t>
      </w:r>
      <w:r w:rsidR="00767BE6" w:rsidRPr="00801BD7"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FC7F23" w:rsidRDefault="00297373" w:rsidP="00C823CE">
      <w:pPr>
        <w:pStyle w:val="af8"/>
        <w:ind w:firstLine="720"/>
        <w:jc w:val="both"/>
      </w:pPr>
      <w:r>
        <w:t>3) в размере до 5</w:t>
      </w:r>
      <w:r w:rsidR="002D7AAC" w:rsidRPr="005C46EC">
        <w:t>0 процентов суммы договора (муниципального контракта), но не более лимитов бюджетных обязательств, доведенных на соответствующий финансовый год,</w:t>
      </w:r>
      <w:r w:rsidR="002B316A">
        <w:t xml:space="preserve"> по соответствующему коду бюджетной классификации Российской Федерации</w:t>
      </w:r>
      <w:r w:rsidR="002D7AAC" w:rsidRPr="005C46EC">
        <w:t xml:space="preserve"> </w:t>
      </w:r>
      <w:r w:rsidR="002D7AAC" w:rsidRPr="005C46EC">
        <w:rPr>
          <w:rStyle w:val="FontStyle16"/>
          <w:sz w:val="28"/>
        </w:rPr>
        <w:t>–</w:t>
      </w:r>
      <w:r w:rsidR="002D7AAC" w:rsidRPr="005C46EC">
        <w:t xml:space="preserve"> по остальным договорам (муниципальным контрактам)</w:t>
      </w:r>
      <w:r w:rsidR="00FC7F23" w:rsidRPr="00801BD7">
        <w:t>;</w:t>
      </w:r>
    </w:p>
    <w:p w:rsidR="00FC7F23" w:rsidRDefault="00FC7F23" w:rsidP="00C823CE">
      <w:pPr>
        <w:pStyle w:val="af8"/>
        <w:ind w:firstLine="720"/>
        <w:jc w:val="both"/>
      </w:pPr>
      <w:r>
        <w:lastRenderedPageBreak/>
        <w:t xml:space="preserve">4) </w:t>
      </w:r>
      <w:r w:rsidRPr="00FC7F23">
        <w:t>в размере не более 55 процентов цены муниципального контракта на приобретение квартир по договору купли-продажи товара, создаваемого в будущем.</w:t>
      </w:r>
    </w:p>
    <w:p w:rsidR="00D30C18" w:rsidRDefault="00D30C18" w:rsidP="00C823CE">
      <w:pPr>
        <w:pStyle w:val="af8"/>
        <w:ind w:firstLine="720"/>
        <w:jc w:val="both"/>
      </w:pPr>
    </w:p>
    <w:p w:rsidR="00D30C18" w:rsidRPr="00D30C18" w:rsidRDefault="002F75CD" w:rsidP="00D30C18">
      <w:pPr>
        <w:spacing w:line="240" w:lineRule="exact"/>
        <w:ind w:firstLine="709"/>
        <w:jc w:val="both"/>
        <w:rPr>
          <w:b/>
        </w:rPr>
      </w:pPr>
      <w:r>
        <w:rPr>
          <w:b/>
        </w:rPr>
        <w:t>Статья 12</w:t>
      </w:r>
      <w:r w:rsidR="00D30C18" w:rsidRPr="00D30C18">
        <w:rPr>
          <w:b/>
        </w:rPr>
        <w:t xml:space="preserve">. Средства, подлежащие казначейскому сопровождению </w:t>
      </w:r>
    </w:p>
    <w:p w:rsidR="00D30C18" w:rsidRPr="00D30C18" w:rsidRDefault="00D30C18" w:rsidP="00D30C18">
      <w:pPr>
        <w:spacing w:line="240" w:lineRule="exact"/>
        <w:ind w:firstLine="709"/>
        <w:jc w:val="both"/>
      </w:pP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1. Определить в соответствии со статьей 242 Бюджетного кодекса Российской Федерации, что казначейскому сопровождению подлежат: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>
        <w:rPr>
          <w:color w:val="000000"/>
        </w:rPr>
        <w:t>расчеты по муниципальным</w:t>
      </w:r>
      <w:r w:rsidRPr="00D30C18">
        <w:rPr>
          <w:color w:val="000000"/>
        </w:rPr>
        <w:t xml:space="preserve"> контрактам (контрактам</w:t>
      </w:r>
      <w:r w:rsidR="0014308E">
        <w:rPr>
          <w:color w:val="000000"/>
        </w:rPr>
        <w:t>, договорам), заключаемым в 2023</w:t>
      </w:r>
      <w:r w:rsidRPr="00D30C18">
        <w:rPr>
          <w:color w:val="000000"/>
        </w:rPr>
        <w:t xml:space="preserve"> году учреждениями </w:t>
      </w:r>
      <w:r w:rsidR="0014308E">
        <w:rPr>
          <w:color w:val="000000"/>
        </w:rPr>
        <w:t>Серышевского муниципального округа</w:t>
      </w:r>
      <w:r w:rsidRPr="00D30C18">
        <w:rPr>
          <w:color w:val="000000"/>
        </w:rPr>
        <w:t xml:space="preserve"> на выполнение работ по строительству, реконструкции, капитальному ремонту, инженерным изыск</w:t>
      </w:r>
      <w:r w:rsidR="0014308E">
        <w:rPr>
          <w:color w:val="000000"/>
        </w:rPr>
        <w:t xml:space="preserve">аниям на сумму от </w:t>
      </w:r>
      <w:r w:rsidRPr="00D30C18">
        <w:rPr>
          <w:color w:val="000000"/>
        </w:rPr>
        <w:t>50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000,0 тыс.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рублей до 100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000 тыс.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рублей;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расчеты по контрактам, договорам на поставку товаров, выполнение работ, оказание услуг, заключаемым в</w:t>
      </w:r>
      <w:r w:rsidR="008614F8">
        <w:rPr>
          <w:color w:val="000000"/>
        </w:rPr>
        <w:t xml:space="preserve"> 2023</w:t>
      </w:r>
      <w:r w:rsidRPr="00D30C18">
        <w:rPr>
          <w:color w:val="000000"/>
        </w:rPr>
        <w:t xml:space="preserve"> году исполнителями и соисполнителями на сумму 5</w:t>
      </w:r>
      <w:r w:rsidR="008614F8">
        <w:rPr>
          <w:color w:val="000000"/>
        </w:rPr>
        <w:t xml:space="preserve"> </w:t>
      </w:r>
      <w:r w:rsidRPr="00D30C18">
        <w:rPr>
          <w:color w:val="000000"/>
        </w:rPr>
        <w:t>000,0 тыс.</w:t>
      </w:r>
      <w:r w:rsidR="008614F8">
        <w:rPr>
          <w:color w:val="000000"/>
        </w:rPr>
        <w:t xml:space="preserve"> </w:t>
      </w:r>
      <w:r w:rsidRPr="00D30C18">
        <w:rPr>
          <w:color w:val="000000"/>
        </w:rPr>
        <w:t xml:space="preserve">рублей и более в рамках исполнения </w:t>
      </w:r>
      <w:r w:rsidR="008614F8">
        <w:rPr>
          <w:color w:val="000000"/>
        </w:rPr>
        <w:t>муниципальных</w:t>
      </w:r>
      <w:r w:rsidRPr="00D30C18">
        <w:rPr>
          <w:color w:val="000000"/>
        </w:rPr>
        <w:t xml:space="preserve"> контрактов (договоров), указанных в абзаце втором настоящей части.</w:t>
      </w:r>
    </w:p>
    <w:p w:rsidR="00D30C18" w:rsidRPr="00D30C18" w:rsidRDefault="00CA3138" w:rsidP="00D30C18">
      <w:pPr>
        <w:ind w:firstLine="709"/>
        <w:jc w:val="both"/>
        <w:rPr>
          <w:color w:val="000000"/>
        </w:rPr>
      </w:pPr>
      <w:r>
        <w:rPr>
          <w:color w:val="000000"/>
        </w:rPr>
        <w:t>2. Установить, что в 2023</w:t>
      </w:r>
      <w:r w:rsidR="00D30C18" w:rsidRPr="00D30C18">
        <w:rPr>
          <w:color w:val="000000"/>
        </w:rPr>
        <w:t xml:space="preserve"> году при казначейском сопровождении средств, предоставляемых на основании контрактов (договоров), указанных в абзаце третьем части 1 настоящей статьи, заключаемых в целях приобретения товаров в рамках исполнения </w:t>
      </w:r>
      <w:r>
        <w:rPr>
          <w:color w:val="000000"/>
        </w:rPr>
        <w:t>муниципальных контрактов</w:t>
      </w:r>
      <w:r w:rsidR="00D30C18" w:rsidRPr="00D30C18">
        <w:rPr>
          <w:color w:val="000000"/>
        </w:rPr>
        <w:t xml:space="preserve"> (договоров), указанных в абзаце втором части 1 настоящей статьи,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3. Положения части 2 настоящей статьи о представлении заказчиками по контрактам (договорам) документов, подтверждающих поставку товаров, не распространяются на контракты (договоры), заключаемые в целях приобретения строительных материалов и оборудования, затраты на приобретение которых включены в сметную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строительства.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организациях.</w:t>
      </w:r>
    </w:p>
    <w:p w:rsidR="00D30C18" w:rsidRPr="00D30C18" w:rsidRDefault="00CB6F9F" w:rsidP="00D30C18">
      <w:pPr>
        <w:ind w:firstLine="709"/>
        <w:jc w:val="both"/>
        <w:rPr>
          <w:b/>
          <w:bCs/>
        </w:rPr>
      </w:pPr>
      <w:r>
        <w:rPr>
          <w:color w:val="000000"/>
        </w:rPr>
        <w:lastRenderedPageBreak/>
        <w:t>4. Установить, что в 2023</w:t>
      </w:r>
      <w:r w:rsidR="00D30C18" w:rsidRPr="00D30C18">
        <w:rPr>
          <w:color w:val="000000"/>
        </w:rPr>
        <w:t xml:space="preserve"> году при казначейском сопровождении средств, предоставляемых на основании контрактов (договоров), указанных в абзаце третьем части 1 настоящей статьи,  заключаемых в целях выполнения работ, оказания услуг в рамках исполнения </w:t>
      </w:r>
      <w:r>
        <w:rPr>
          <w:color w:val="000000"/>
        </w:rPr>
        <w:t>муниципальных</w:t>
      </w:r>
      <w:r w:rsidR="00D30C18" w:rsidRPr="00D30C18">
        <w:rPr>
          <w:color w:val="000000"/>
        </w:rPr>
        <w:t xml:space="preserve"> контрактов,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:rsidR="00B05B7B" w:rsidRDefault="00B05B7B" w:rsidP="00083F76">
      <w:pPr>
        <w:pStyle w:val="Style3"/>
        <w:widowControl/>
        <w:tabs>
          <w:tab w:val="left" w:pos="1168"/>
        </w:tabs>
        <w:spacing w:after="120" w:line="240" w:lineRule="auto"/>
        <w:ind w:firstLine="0"/>
        <w:rPr>
          <w:sz w:val="28"/>
          <w:szCs w:val="28"/>
        </w:rPr>
      </w:pPr>
    </w:p>
    <w:p w:rsidR="002E3C8F" w:rsidRPr="002D7CF1" w:rsidRDefault="002E3C8F" w:rsidP="00B05B7B">
      <w:pPr>
        <w:pStyle w:val="Style3"/>
        <w:widowControl/>
        <w:tabs>
          <w:tab w:val="left" w:pos="1168"/>
        </w:tabs>
        <w:spacing w:after="120" w:line="240" w:lineRule="auto"/>
        <w:ind w:left="2835" w:hanging="1974"/>
        <w:rPr>
          <w:rStyle w:val="FontStyle15"/>
          <w:color w:val="000000" w:themeColor="text1"/>
          <w:sz w:val="28"/>
          <w:szCs w:val="28"/>
        </w:rPr>
      </w:pPr>
      <w:r w:rsidRPr="002D7CF1">
        <w:rPr>
          <w:rStyle w:val="FontStyle15"/>
          <w:color w:val="000000" w:themeColor="text1"/>
          <w:sz w:val="28"/>
          <w:szCs w:val="28"/>
        </w:rPr>
        <w:t xml:space="preserve">Статья </w:t>
      </w:r>
      <w:r w:rsidRPr="002D7CF1">
        <w:rPr>
          <w:b/>
          <w:color w:val="000000" w:themeColor="text1"/>
          <w:sz w:val="28"/>
          <w:szCs w:val="28"/>
        </w:rPr>
        <w:t>1</w:t>
      </w:r>
      <w:r w:rsidR="002F75CD" w:rsidRPr="002D7CF1">
        <w:rPr>
          <w:b/>
          <w:color w:val="000000" w:themeColor="text1"/>
          <w:sz w:val="28"/>
          <w:szCs w:val="28"/>
        </w:rPr>
        <w:t>3</w:t>
      </w:r>
      <w:r w:rsidRPr="002D7CF1">
        <w:rPr>
          <w:rStyle w:val="FontStyle15"/>
          <w:color w:val="000000" w:themeColor="text1"/>
          <w:sz w:val="28"/>
          <w:szCs w:val="28"/>
        </w:rPr>
        <w:t xml:space="preserve">. Размеры индексации отдельных расходных </w:t>
      </w:r>
      <w:r w:rsidR="00B05B7B" w:rsidRPr="002D7CF1">
        <w:rPr>
          <w:rStyle w:val="FontStyle15"/>
          <w:color w:val="000000" w:themeColor="text1"/>
          <w:sz w:val="28"/>
          <w:szCs w:val="28"/>
        </w:rPr>
        <w:t xml:space="preserve">                 </w:t>
      </w:r>
      <w:r w:rsidRPr="002D7CF1">
        <w:rPr>
          <w:rStyle w:val="FontStyle15"/>
          <w:color w:val="000000" w:themeColor="text1"/>
          <w:sz w:val="28"/>
          <w:szCs w:val="28"/>
        </w:rPr>
        <w:t>обязательств</w:t>
      </w:r>
    </w:p>
    <w:p w:rsidR="002E3C8F" w:rsidRPr="002D7CF1" w:rsidRDefault="002E3C8F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r w:rsidRPr="002D7CF1">
        <w:rPr>
          <w:rStyle w:val="FontStyle15"/>
          <w:b w:val="0"/>
          <w:color w:val="000000" w:themeColor="text1"/>
          <w:sz w:val="28"/>
          <w:szCs w:val="28"/>
        </w:rPr>
        <w:t>С 1 октября</w:t>
      </w:r>
      <w:r w:rsidR="00B05B7B" w:rsidRPr="002D7CF1">
        <w:rPr>
          <w:rStyle w:val="FontStyle15"/>
          <w:b w:val="0"/>
          <w:color w:val="000000" w:themeColor="text1"/>
          <w:sz w:val="28"/>
          <w:szCs w:val="28"/>
        </w:rPr>
        <w:t xml:space="preserve"> 2023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 года размеры окладов денежного содержания муниципальных служащих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, </w:t>
      </w:r>
      <w:r w:rsidR="00B2654C">
        <w:rPr>
          <w:rStyle w:val="FontStyle15"/>
          <w:b w:val="0"/>
          <w:color w:val="000000" w:themeColor="text1"/>
          <w:sz w:val="28"/>
          <w:szCs w:val="28"/>
        </w:rPr>
        <w:t xml:space="preserve">размеры пенсии за выслугу лет лицам, замещавшим муниципальные должности округа, 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>увел</w:t>
      </w:r>
      <w:r w:rsidR="002D7CF1" w:rsidRPr="002D7CF1">
        <w:rPr>
          <w:rStyle w:val="FontStyle15"/>
          <w:b w:val="0"/>
          <w:color w:val="000000" w:themeColor="text1"/>
          <w:sz w:val="28"/>
          <w:szCs w:val="28"/>
        </w:rPr>
        <w:t xml:space="preserve">ичиваются (индексируются) </w:t>
      </w:r>
      <w:r w:rsidR="002D7CF1" w:rsidRPr="006C1775">
        <w:rPr>
          <w:rStyle w:val="FontStyle15"/>
          <w:b w:val="0"/>
          <w:color w:val="000000" w:themeColor="text1"/>
          <w:sz w:val="28"/>
          <w:szCs w:val="28"/>
        </w:rPr>
        <w:t xml:space="preserve">в </w:t>
      </w:r>
      <w:r w:rsidR="00710837" w:rsidRPr="006C1775">
        <w:rPr>
          <w:rStyle w:val="FontStyle15"/>
          <w:b w:val="0"/>
          <w:color w:val="000000" w:themeColor="text1"/>
          <w:sz w:val="28"/>
          <w:szCs w:val="28"/>
        </w:rPr>
        <w:t>1,054</w:t>
      </w:r>
      <w:r w:rsidRPr="006C1775">
        <w:rPr>
          <w:rStyle w:val="FontStyle15"/>
          <w:b w:val="0"/>
          <w:color w:val="000000" w:themeColor="text1"/>
          <w:sz w:val="28"/>
          <w:szCs w:val="28"/>
        </w:rPr>
        <w:t xml:space="preserve"> раза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>.</w:t>
      </w:r>
    </w:p>
    <w:p w:rsidR="002E3C8F" w:rsidRPr="002D7CF1" w:rsidRDefault="0066142D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r>
        <w:rPr>
          <w:rStyle w:val="FontStyle15"/>
          <w:b w:val="0"/>
          <w:color w:val="000000" w:themeColor="text1"/>
          <w:sz w:val="28"/>
          <w:szCs w:val="28"/>
        </w:rPr>
        <w:t>При индексации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размеров окладов денежного содержания муниципальных </w:t>
      </w:r>
      <w:r w:rsidR="002B316A" w:rsidRPr="002D7CF1">
        <w:rPr>
          <w:rStyle w:val="FontStyle15"/>
          <w:b w:val="0"/>
          <w:color w:val="000000" w:themeColor="text1"/>
          <w:sz w:val="28"/>
          <w:szCs w:val="28"/>
        </w:rPr>
        <w:t>с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лужащих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>, их размеры под</w:t>
      </w:r>
      <w:r w:rsidR="00AD27C1">
        <w:rPr>
          <w:rStyle w:val="FontStyle15"/>
          <w:b w:val="0"/>
          <w:color w:val="000000" w:themeColor="text1"/>
          <w:sz w:val="28"/>
          <w:szCs w:val="28"/>
        </w:rPr>
        <w:t>лежат округлению до целого числа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в </w:t>
      </w:r>
      <w:r w:rsidR="00AD27C1">
        <w:rPr>
          <w:rStyle w:val="FontStyle15"/>
          <w:b w:val="0"/>
          <w:color w:val="000000" w:themeColor="text1"/>
          <w:sz w:val="28"/>
          <w:szCs w:val="28"/>
        </w:rPr>
        <w:t>соответствии с правилами математического округления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>.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 w:rsidR="002F75CD">
        <w:rPr>
          <w:b/>
          <w:sz w:val="28"/>
          <w:szCs w:val="28"/>
        </w:rPr>
        <w:t>4</w:t>
      </w:r>
      <w:r w:rsidR="002E3C8F">
        <w:rPr>
          <w:b/>
          <w:sz w:val="28"/>
          <w:szCs w:val="28"/>
        </w:rPr>
        <w:t>.</w:t>
      </w:r>
      <w:r w:rsidRPr="002F1248">
        <w:rPr>
          <w:rStyle w:val="FontStyle15"/>
          <w:sz w:val="28"/>
          <w:szCs w:val="28"/>
        </w:rPr>
        <w:t xml:space="preserve">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</w:t>
      </w:r>
      <w:r w:rsidR="0056534D" w:rsidRPr="00FD5125">
        <w:rPr>
          <w:sz w:val="28"/>
          <w:szCs w:val="28"/>
        </w:rPr>
        <w:t>муниципального округа</w:t>
      </w:r>
      <w:r w:rsidR="00E035E8" w:rsidRPr="005269A7">
        <w:rPr>
          <w:rStyle w:val="FontStyle15"/>
          <w:b w:val="0"/>
          <w:sz w:val="28"/>
          <w:szCs w:val="28"/>
        </w:rPr>
        <w:t xml:space="preserve"> на </w:t>
      </w:r>
      <w:r w:rsidR="0056534D">
        <w:rPr>
          <w:rStyle w:val="FontStyle15"/>
          <w:b w:val="0"/>
          <w:sz w:val="28"/>
          <w:szCs w:val="28"/>
        </w:rPr>
        <w:t>2023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="0056534D">
        <w:rPr>
          <w:rStyle w:val="FontStyle15"/>
          <w:b w:val="0"/>
          <w:sz w:val="28"/>
          <w:szCs w:val="28"/>
        </w:rPr>
        <w:t xml:space="preserve"> </w:t>
      </w:r>
      <w:r w:rsidR="0056534D" w:rsidRPr="007C44EA">
        <w:rPr>
          <w:rStyle w:val="FontStyle15"/>
          <w:b w:val="0"/>
          <w:sz w:val="28"/>
          <w:szCs w:val="28"/>
        </w:rPr>
        <w:t>сумме</w:t>
      </w:r>
      <w:r w:rsidRPr="007C44EA">
        <w:rPr>
          <w:rStyle w:val="FontStyle15"/>
          <w:b w:val="0"/>
          <w:sz w:val="28"/>
          <w:szCs w:val="28"/>
        </w:rPr>
        <w:t xml:space="preserve"> </w:t>
      </w:r>
      <w:r w:rsidR="00AA4771">
        <w:rPr>
          <w:rStyle w:val="FontStyle15"/>
          <w:b w:val="0"/>
          <w:sz w:val="28"/>
          <w:szCs w:val="28"/>
        </w:rPr>
        <w:t>26 566,9</w:t>
      </w:r>
      <w:r w:rsidR="003F7590" w:rsidRPr="005269A7">
        <w:rPr>
          <w:rStyle w:val="FontStyle15"/>
          <w:b w:val="0"/>
          <w:sz w:val="28"/>
          <w:szCs w:val="28"/>
        </w:rPr>
        <w:t xml:space="preserve"> тыс.</w:t>
      </w:r>
      <w:r w:rsidR="0056534D">
        <w:rPr>
          <w:rStyle w:val="FontStyle15"/>
          <w:b w:val="0"/>
          <w:sz w:val="28"/>
          <w:szCs w:val="28"/>
        </w:rPr>
        <w:t xml:space="preserve"> рублей, на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56534D">
        <w:rPr>
          <w:rStyle w:val="FontStyle15"/>
          <w:b w:val="0"/>
          <w:sz w:val="28"/>
          <w:szCs w:val="28"/>
        </w:rPr>
        <w:t xml:space="preserve">2024 год в сумме </w:t>
      </w:r>
      <w:r w:rsidR="00AA4771">
        <w:rPr>
          <w:rStyle w:val="FontStyle15"/>
          <w:b w:val="0"/>
          <w:sz w:val="28"/>
          <w:szCs w:val="28"/>
        </w:rPr>
        <w:t>25 183,9</w:t>
      </w:r>
      <w:r w:rsidR="003763EA">
        <w:rPr>
          <w:rStyle w:val="FontStyle15"/>
          <w:b w:val="0"/>
          <w:sz w:val="28"/>
          <w:szCs w:val="28"/>
        </w:rPr>
        <w:t xml:space="preserve"> тыс. </w:t>
      </w:r>
      <w:r w:rsidR="000F33C6">
        <w:rPr>
          <w:rStyle w:val="FontStyle15"/>
          <w:b w:val="0"/>
          <w:sz w:val="28"/>
          <w:szCs w:val="28"/>
        </w:rPr>
        <w:t>рублей,</w:t>
      </w:r>
      <w:r w:rsidR="000F33C6" w:rsidRPr="005269A7">
        <w:rPr>
          <w:rStyle w:val="FontStyle15"/>
          <w:b w:val="0"/>
          <w:sz w:val="28"/>
          <w:szCs w:val="28"/>
        </w:rPr>
        <w:t xml:space="preserve"> </w:t>
      </w:r>
      <w:r w:rsidR="0056534D">
        <w:rPr>
          <w:rStyle w:val="FontStyle15"/>
          <w:b w:val="0"/>
          <w:sz w:val="28"/>
          <w:szCs w:val="28"/>
        </w:rPr>
        <w:t>на 2025 год в сумме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AA4771">
        <w:rPr>
          <w:rStyle w:val="FontStyle15"/>
          <w:b w:val="0"/>
          <w:sz w:val="28"/>
          <w:szCs w:val="28"/>
        </w:rPr>
        <w:t>26 780,7</w:t>
      </w:r>
      <w:r w:rsidRPr="005269A7">
        <w:rPr>
          <w:rStyle w:val="FontStyle15"/>
          <w:b w:val="0"/>
          <w:sz w:val="28"/>
          <w:szCs w:val="28"/>
        </w:rPr>
        <w:t xml:space="preserve"> тыс. рублей.</w:t>
      </w:r>
    </w:p>
    <w:p w:rsidR="00476FBD" w:rsidRDefault="00476FBD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A0330B" w:rsidRDefault="002D7AAC" w:rsidP="00476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F75C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lastRenderedPageBreak/>
        <w:t xml:space="preserve"> Настоящее Решение</w:t>
      </w:r>
      <w:r>
        <w:t xml:space="preserve"> вступает в силу с 1 января </w:t>
      </w:r>
      <w:r w:rsidR="00292CA8">
        <w:t>2023</w:t>
      </w:r>
      <w:r w:rsidR="005269A7">
        <w:t xml:space="preserve"> </w:t>
      </w:r>
      <w:r w:rsidRPr="0019148A">
        <w:t xml:space="preserve">года и подлежит </w:t>
      </w:r>
      <w:r w:rsidR="00112145">
        <w:t xml:space="preserve">официальному </w:t>
      </w:r>
      <w:r w:rsidRPr="0019148A">
        <w:t>опубликованию</w:t>
      </w:r>
      <w:r w:rsidR="00666A1B">
        <w:t xml:space="preserve"> в газете «Сельские новости»</w:t>
      </w:r>
      <w:r w:rsidRPr="0019148A">
        <w:t xml:space="preserve">. </w:t>
      </w:r>
    </w:p>
    <w:p w:rsidR="002D7AAC" w:rsidRDefault="002D7AAC" w:rsidP="000949BB">
      <w:pPr>
        <w:jc w:val="both"/>
      </w:pPr>
    </w:p>
    <w:p w:rsidR="00083F76" w:rsidRDefault="00083F76" w:rsidP="000949BB">
      <w:pPr>
        <w:jc w:val="both"/>
      </w:pPr>
    </w:p>
    <w:p w:rsidR="002D7AAC" w:rsidRPr="0019148A" w:rsidRDefault="00141DFA" w:rsidP="000949BB">
      <w:pPr>
        <w:jc w:val="both"/>
      </w:pPr>
      <w:r>
        <w:t xml:space="preserve">                     </w:t>
      </w:r>
      <w:bookmarkStart w:id="0" w:name="_GoBack"/>
      <w:bookmarkEnd w:id="0"/>
      <w:r w:rsidR="002D7AAC" w:rsidRPr="0019148A">
        <w:t xml:space="preserve">                                                                      </w:t>
      </w:r>
      <w:r w:rsidR="006E33B5">
        <w:t xml:space="preserve">        </w:t>
      </w:r>
      <w:r w:rsidR="002D7AAC" w:rsidRPr="0019148A">
        <w:t xml:space="preserve">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141DFA">
      <w:rPr>
        <w:rStyle w:val="af3"/>
        <w:noProof/>
        <w:sz w:val="22"/>
        <w:szCs w:val="22"/>
      </w:rPr>
      <w:t>9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9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8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7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1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29"/>
  </w:num>
  <w:num w:numId="5">
    <w:abstractNumId w:val="9"/>
  </w:num>
  <w:num w:numId="6">
    <w:abstractNumId w:val="32"/>
  </w:num>
  <w:num w:numId="7">
    <w:abstractNumId w:val="11"/>
  </w:num>
  <w:num w:numId="8">
    <w:abstractNumId w:val="27"/>
  </w:num>
  <w:num w:numId="9">
    <w:abstractNumId w:val="15"/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3"/>
  </w:num>
  <w:num w:numId="15">
    <w:abstractNumId w:val="20"/>
  </w:num>
  <w:num w:numId="16">
    <w:abstractNumId w:val="17"/>
  </w:num>
  <w:num w:numId="17">
    <w:abstractNumId w:val="6"/>
  </w:num>
  <w:num w:numId="18">
    <w:abstractNumId w:val="1"/>
  </w:num>
  <w:num w:numId="19">
    <w:abstractNumId w:val="19"/>
  </w:num>
  <w:num w:numId="20">
    <w:abstractNumId w:val="24"/>
  </w:num>
  <w:num w:numId="21">
    <w:abstractNumId w:val="25"/>
  </w:num>
  <w:num w:numId="22">
    <w:abstractNumId w:val="2"/>
  </w:num>
  <w:num w:numId="23">
    <w:abstractNumId w:val="12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3"/>
  </w:num>
  <w:num w:numId="27">
    <w:abstractNumId w:val="10"/>
  </w:num>
  <w:num w:numId="28">
    <w:abstractNumId w:val="30"/>
  </w:num>
  <w:num w:numId="29">
    <w:abstractNumId w:val="26"/>
  </w:num>
  <w:num w:numId="30">
    <w:abstractNumId w:val="8"/>
  </w:num>
  <w:num w:numId="31">
    <w:abstractNumId w:val="18"/>
  </w:num>
  <w:num w:numId="32">
    <w:abstractNumId w:val="28"/>
  </w:num>
  <w:num w:numId="33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298"/>
    <w:rsid w:val="0000764D"/>
    <w:rsid w:val="0001189C"/>
    <w:rsid w:val="000175C4"/>
    <w:rsid w:val="000203C3"/>
    <w:rsid w:val="0002168B"/>
    <w:rsid w:val="000245A9"/>
    <w:rsid w:val="000246B9"/>
    <w:rsid w:val="00024E34"/>
    <w:rsid w:val="0002601D"/>
    <w:rsid w:val="00026EB1"/>
    <w:rsid w:val="000338E7"/>
    <w:rsid w:val="0003580B"/>
    <w:rsid w:val="00040121"/>
    <w:rsid w:val="0004282D"/>
    <w:rsid w:val="000432A3"/>
    <w:rsid w:val="00050141"/>
    <w:rsid w:val="00050C08"/>
    <w:rsid w:val="00054121"/>
    <w:rsid w:val="000548E8"/>
    <w:rsid w:val="00057AEE"/>
    <w:rsid w:val="000651E8"/>
    <w:rsid w:val="00065515"/>
    <w:rsid w:val="00067EE7"/>
    <w:rsid w:val="00070601"/>
    <w:rsid w:val="00075610"/>
    <w:rsid w:val="000766D1"/>
    <w:rsid w:val="0008018A"/>
    <w:rsid w:val="000801E8"/>
    <w:rsid w:val="00081044"/>
    <w:rsid w:val="00083F0F"/>
    <w:rsid w:val="00083F76"/>
    <w:rsid w:val="000863F8"/>
    <w:rsid w:val="0008698C"/>
    <w:rsid w:val="00091F69"/>
    <w:rsid w:val="00093A28"/>
    <w:rsid w:val="000949BB"/>
    <w:rsid w:val="00094EE3"/>
    <w:rsid w:val="0009685F"/>
    <w:rsid w:val="000A3AD3"/>
    <w:rsid w:val="000A51E0"/>
    <w:rsid w:val="000A607C"/>
    <w:rsid w:val="000A703D"/>
    <w:rsid w:val="000B0E9E"/>
    <w:rsid w:val="000B7052"/>
    <w:rsid w:val="000C416A"/>
    <w:rsid w:val="000C53B6"/>
    <w:rsid w:val="000C6206"/>
    <w:rsid w:val="000C777E"/>
    <w:rsid w:val="000C7F8D"/>
    <w:rsid w:val="000D0FF8"/>
    <w:rsid w:val="000D2C30"/>
    <w:rsid w:val="000D5C73"/>
    <w:rsid w:val="000D5FA9"/>
    <w:rsid w:val="000E29C9"/>
    <w:rsid w:val="000F04C0"/>
    <w:rsid w:val="000F1E92"/>
    <w:rsid w:val="000F33C6"/>
    <w:rsid w:val="000F3625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2145"/>
    <w:rsid w:val="00114C54"/>
    <w:rsid w:val="00115A68"/>
    <w:rsid w:val="00116586"/>
    <w:rsid w:val="00116878"/>
    <w:rsid w:val="001205EA"/>
    <w:rsid w:val="001210D9"/>
    <w:rsid w:val="00125272"/>
    <w:rsid w:val="00127185"/>
    <w:rsid w:val="0014129E"/>
    <w:rsid w:val="00141624"/>
    <w:rsid w:val="00141DFA"/>
    <w:rsid w:val="0014308E"/>
    <w:rsid w:val="001437F7"/>
    <w:rsid w:val="001457C4"/>
    <w:rsid w:val="001658C6"/>
    <w:rsid w:val="00173137"/>
    <w:rsid w:val="0017378D"/>
    <w:rsid w:val="00173B33"/>
    <w:rsid w:val="00173BCE"/>
    <w:rsid w:val="00175DAE"/>
    <w:rsid w:val="0018040A"/>
    <w:rsid w:val="00185803"/>
    <w:rsid w:val="00187B64"/>
    <w:rsid w:val="00190C30"/>
    <w:rsid w:val="0019148A"/>
    <w:rsid w:val="0019286E"/>
    <w:rsid w:val="00193EBB"/>
    <w:rsid w:val="00195078"/>
    <w:rsid w:val="00196B14"/>
    <w:rsid w:val="001A0D74"/>
    <w:rsid w:val="001A11B8"/>
    <w:rsid w:val="001A3115"/>
    <w:rsid w:val="001A62B6"/>
    <w:rsid w:val="001A6384"/>
    <w:rsid w:val="001A7770"/>
    <w:rsid w:val="001B0083"/>
    <w:rsid w:val="001B1283"/>
    <w:rsid w:val="001B437A"/>
    <w:rsid w:val="001B5588"/>
    <w:rsid w:val="001B634D"/>
    <w:rsid w:val="001B7A21"/>
    <w:rsid w:val="001D5CE8"/>
    <w:rsid w:val="001E0337"/>
    <w:rsid w:val="001E3C0B"/>
    <w:rsid w:val="001E6D3F"/>
    <w:rsid w:val="001F4FCA"/>
    <w:rsid w:val="0020430E"/>
    <w:rsid w:val="0020535E"/>
    <w:rsid w:val="0020682F"/>
    <w:rsid w:val="0020724D"/>
    <w:rsid w:val="00215C45"/>
    <w:rsid w:val="002172FC"/>
    <w:rsid w:val="00221062"/>
    <w:rsid w:val="002217C6"/>
    <w:rsid w:val="002251E7"/>
    <w:rsid w:val="0022717F"/>
    <w:rsid w:val="00227F7A"/>
    <w:rsid w:val="00233C9C"/>
    <w:rsid w:val="0023459D"/>
    <w:rsid w:val="00234F1B"/>
    <w:rsid w:val="00236380"/>
    <w:rsid w:val="00241145"/>
    <w:rsid w:val="00242234"/>
    <w:rsid w:val="00244B73"/>
    <w:rsid w:val="0024752E"/>
    <w:rsid w:val="00247BD9"/>
    <w:rsid w:val="002536E4"/>
    <w:rsid w:val="00254540"/>
    <w:rsid w:val="00261C44"/>
    <w:rsid w:val="002622D3"/>
    <w:rsid w:val="0026256E"/>
    <w:rsid w:val="00263D22"/>
    <w:rsid w:val="00265059"/>
    <w:rsid w:val="002667F7"/>
    <w:rsid w:val="00266BBE"/>
    <w:rsid w:val="00267831"/>
    <w:rsid w:val="002707E2"/>
    <w:rsid w:val="0027083F"/>
    <w:rsid w:val="00271387"/>
    <w:rsid w:val="00274AF7"/>
    <w:rsid w:val="00276BA4"/>
    <w:rsid w:val="00276DA7"/>
    <w:rsid w:val="00281A85"/>
    <w:rsid w:val="00281C7E"/>
    <w:rsid w:val="002820F6"/>
    <w:rsid w:val="002869AD"/>
    <w:rsid w:val="00286A7F"/>
    <w:rsid w:val="00292CA8"/>
    <w:rsid w:val="00294B8E"/>
    <w:rsid w:val="00295CAF"/>
    <w:rsid w:val="00297373"/>
    <w:rsid w:val="002B1F5B"/>
    <w:rsid w:val="002B316A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CF1"/>
    <w:rsid w:val="002D7F12"/>
    <w:rsid w:val="002E3C8F"/>
    <w:rsid w:val="002E4A62"/>
    <w:rsid w:val="002F1248"/>
    <w:rsid w:val="002F38C7"/>
    <w:rsid w:val="002F5928"/>
    <w:rsid w:val="002F64E9"/>
    <w:rsid w:val="002F75CD"/>
    <w:rsid w:val="002F7C31"/>
    <w:rsid w:val="00301143"/>
    <w:rsid w:val="0030152F"/>
    <w:rsid w:val="003047CE"/>
    <w:rsid w:val="00304D2D"/>
    <w:rsid w:val="00305341"/>
    <w:rsid w:val="0031541B"/>
    <w:rsid w:val="00316D81"/>
    <w:rsid w:val="00320FDD"/>
    <w:rsid w:val="00321018"/>
    <w:rsid w:val="00321AEE"/>
    <w:rsid w:val="00322250"/>
    <w:rsid w:val="0032577F"/>
    <w:rsid w:val="0032717D"/>
    <w:rsid w:val="00335722"/>
    <w:rsid w:val="00336A0C"/>
    <w:rsid w:val="00342358"/>
    <w:rsid w:val="00342B71"/>
    <w:rsid w:val="00345B66"/>
    <w:rsid w:val="003525D9"/>
    <w:rsid w:val="003553A7"/>
    <w:rsid w:val="003606B7"/>
    <w:rsid w:val="003644E4"/>
    <w:rsid w:val="00365D0F"/>
    <w:rsid w:val="00370636"/>
    <w:rsid w:val="003763EA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0156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3F7590"/>
    <w:rsid w:val="00400B34"/>
    <w:rsid w:val="00405743"/>
    <w:rsid w:val="004058D4"/>
    <w:rsid w:val="00412382"/>
    <w:rsid w:val="0041251B"/>
    <w:rsid w:val="004133BA"/>
    <w:rsid w:val="00415203"/>
    <w:rsid w:val="00416BD4"/>
    <w:rsid w:val="00417CF3"/>
    <w:rsid w:val="00426572"/>
    <w:rsid w:val="0043109B"/>
    <w:rsid w:val="00431583"/>
    <w:rsid w:val="00433CDA"/>
    <w:rsid w:val="00435B28"/>
    <w:rsid w:val="00436088"/>
    <w:rsid w:val="00444B57"/>
    <w:rsid w:val="0044785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70553"/>
    <w:rsid w:val="00472830"/>
    <w:rsid w:val="00476FBD"/>
    <w:rsid w:val="00481CED"/>
    <w:rsid w:val="00484FDA"/>
    <w:rsid w:val="0048565B"/>
    <w:rsid w:val="0048717F"/>
    <w:rsid w:val="0049049B"/>
    <w:rsid w:val="004905F3"/>
    <w:rsid w:val="00491982"/>
    <w:rsid w:val="00494DC2"/>
    <w:rsid w:val="0049706E"/>
    <w:rsid w:val="004A01C1"/>
    <w:rsid w:val="004A2B44"/>
    <w:rsid w:val="004A75EA"/>
    <w:rsid w:val="004A79DE"/>
    <w:rsid w:val="004B104B"/>
    <w:rsid w:val="004B4C4C"/>
    <w:rsid w:val="004B68DF"/>
    <w:rsid w:val="004B7E97"/>
    <w:rsid w:val="004C3C82"/>
    <w:rsid w:val="004C6A11"/>
    <w:rsid w:val="004D0856"/>
    <w:rsid w:val="004D21D6"/>
    <w:rsid w:val="004D2C7B"/>
    <w:rsid w:val="004D4DB9"/>
    <w:rsid w:val="004D5E1D"/>
    <w:rsid w:val="004E125F"/>
    <w:rsid w:val="004E2130"/>
    <w:rsid w:val="004E23C6"/>
    <w:rsid w:val="004E569F"/>
    <w:rsid w:val="004E6284"/>
    <w:rsid w:val="004E681E"/>
    <w:rsid w:val="004E6CAF"/>
    <w:rsid w:val="004F27A7"/>
    <w:rsid w:val="004F2CA7"/>
    <w:rsid w:val="004F3D02"/>
    <w:rsid w:val="004F7636"/>
    <w:rsid w:val="005002BA"/>
    <w:rsid w:val="00500F61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69A7"/>
    <w:rsid w:val="00526AB9"/>
    <w:rsid w:val="005302D0"/>
    <w:rsid w:val="00530794"/>
    <w:rsid w:val="0053190D"/>
    <w:rsid w:val="00533E3F"/>
    <w:rsid w:val="00534103"/>
    <w:rsid w:val="00535511"/>
    <w:rsid w:val="005407DE"/>
    <w:rsid w:val="00545007"/>
    <w:rsid w:val="00545E5A"/>
    <w:rsid w:val="00550B0C"/>
    <w:rsid w:val="00553607"/>
    <w:rsid w:val="00555283"/>
    <w:rsid w:val="005552D2"/>
    <w:rsid w:val="00555589"/>
    <w:rsid w:val="00557696"/>
    <w:rsid w:val="0056126A"/>
    <w:rsid w:val="00562083"/>
    <w:rsid w:val="005641D5"/>
    <w:rsid w:val="0056534D"/>
    <w:rsid w:val="0056569D"/>
    <w:rsid w:val="00567D0D"/>
    <w:rsid w:val="00571A43"/>
    <w:rsid w:val="0057586E"/>
    <w:rsid w:val="005779FF"/>
    <w:rsid w:val="005800C5"/>
    <w:rsid w:val="005848C6"/>
    <w:rsid w:val="005902B3"/>
    <w:rsid w:val="00592EED"/>
    <w:rsid w:val="005940B0"/>
    <w:rsid w:val="00597859"/>
    <w:rsid w:val="005A18AD"/>
    <w:rsid w:val="005B15E4"/>
    <w:rsid w:val="005B1DC4"/>
    <w:rsid w:val="005B1FDE"/>
    <w:rsid w:val="005B3558"/>
    <w:rsid w:val="005B6300"/>
    <w:rsid w:val="005C0AC3"/>
    <w:rsid w:val="005C0C9D"/>
    <w:rsid w:val="005C2CE5"/>
    <w:rsid w:val="005C43FC"/>
    <w:rsid w:val="005C46EC"/>
    <w:rsid w:val="005C555B"/>
    <w:rsid w:val="005C5A79"/>
    <w:rsid w:val="005C74B8"/>
    <w:rsid w:val="005D1CEA"/>
    <w:rsid w:val="005E000F"/>
    <w:rsid w:val="005E073A"/>
    <w:rsid w:val="005E2A54"/>
    <w:rsid w:val="005E31CE"/>
    <w:rsid w:val="005E3891"/>
    <w:rsid w:val="005E5936"/>
    <w:rsid w:val="005E5A6D"/>
    <w:rsid w:val="005E63EB"/>
    <w:rsid w:val="005E7113"/>
    <w:rsid w:val="005E7544"/>
    <w:rsid w:val="005F12FB"/>
    <w:rsid w:val="005F2152"/>
    <w:rsid w:val="00606FE6"/>
    <w:rsid w:val="00611968"/>
    <w:rsid w:val="00612823"/>
    <w:rsid w:val="00613F19"/>
    <w:rsid w:val="0061792B"/>
    <w:rsid w:val="00631497"/>
    <w:rsid w:val="00632DE1"/>
    <w:rsid w:val="00633BD2"/>
    <w:rsid w:val="006344D1"/>
    <w:rsid w:val="00636F02"/>
    <w:rsid w:val="0063704E"/>
    <w:rsid w:val="0063743D"/>
    <w:rsid w:val="00642F5B"/>
    <w:rsid w:val="00643C7E"/>
    <w:rsid w:val="006444A4"/>
    <w:rsid w:val="00646027"/>
    <w:rsid w:val="006461EF"/>
    <w:rsid w:val="006462DF"/>
    <w:rsid w:val="006520F0"/>
    <w:rsid w:val="00652153"/>
    <w:rsid w:val="00656682"/>
    <w:rsid w:val="00657DE9"/>
    <w:rsid w:val="00660546"/>
    <w:rsid w:val="0066142D"/>
    <w:rsid w:val="00662A11"/>
    <w:rsid w:val="006648A0"/>
    <w:rsid w:val="00666A1B"/>
    <w:rsid w:val="00670EB6"/>
    <w:rsid w:val="00672F63"/>
    <w:rsid w:val="0067323B"/>
    <w:rsid w:val="00674A23"/>
    <w:rsid w:val="00674DB1"/>
    <w:rsid w:val="00674FDF"/>
    <w:rsid w:val="00675BC5"/>
    <w:rsid w:val="00685A56"/>
    <w:rsid w:val="006878A5"/>
    <w:rsid w:val="00687ACA"/>
    <w:rsid w:val="006901CF"/>
    <w:rsid w:val="0069083E"/>
    <w:rsid w:val="0069251E"/>
    <w:rsid w:val="00692F8E"/>
    <w:rsid w:val="00695479"/>
    <w:rsid w:val="006970E9"/>
    <w:rsid w:val="006A769E"/>
    <w:rsid w:val="006B0665"/>
    <w:rsid w:val="006B2415"/>
    <w:rsid w:val="006B5A83"/>
    <w:rsid w:val="006B6CAE"/>
    <w:rsid w:val="006B757B"/>
    <w:rsid w:val="006C1775"/>
    <w:rsid w:val="006C3B0B"/>
    <w:rsid w:val="006C56FA"/>
    <w:rsid w:val="006D053C"/>
    <w:rsid w:val="006D0B02"/>
    <w:rsid w:val="006D1EDB"/>
    <w:rsid w:val="006D5834"/>
    <w:rsid w:val="006D643D"/>
    <w:rsid w:val="006E051A"/>
    <w:rsid w:val="006E0F16"/>
    <w:rsid w:val="006E2746"/>
    <w:rsid w:val="006E33B5"/>
    <w:rsid w:val="006E4C5D"/>
    <w:rsid w:val="006E742B"/>
    <w:rsid w:val="006F16AB"/>
    <w:rsid w:val="006F40F2"/>
    <w:rsid w:val="006F5C12"/>
    <w:rsid w:val="00706468"/>
    <w:rsid w:val="00710837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4B08"/>
    <w:rsid w:val="00736AC3"/>
    <w:rsid w:val="00737441"/>
    <w:rsid w:val="00742D60"/>
    <w:rsid w:val="0074371C"/>
    <w:rsid w:val="00744E1B"/>
    <w:rsid w:val="00745593"/>
    <w:rsid w:val="007500FB"/>
    <w:rsid w:val="00750EE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FEC"/>
    <w:rsid w:val="00783AE1"/>
    <w:rsid w:val="00783B61"/>
    <w:rsid w:val="00784572"/>
    <w:rsid w:val="00787B7C"/>
    <w:rsid w:val="00793105"/>
    <w:rsid w:val="007976FF"/>
    <w:rsid w:val="007A7BED"/>
    <w:rsid w:val="007B3120"/>
    <w:rsid w:val="007B73E6"/>
    <w:rsid w:val="007C1803"/>
    <w:rsid w:val="007C344D"/>
    <w:rsid w:val="007C44EA"/>
    <w:rsid w:val="007C4C78"/>
    <w:rsid w:val="007C6506"/>
    <w:rsid w:val="007C7772"/>
    <w:rsid w:val="007D5C2F"/>
    <w:rsid w:val="007E08F3"/>
    <w:rsid w:val="007E1461"/>
    <w:rsid w:val="007E1745"/>
    <w:rsid w:val="007E2770"/>
    <w:rsid w:val="007E34A6"/>
    <w:rsid w:val="007E385B"/>
    <w:rsid w:val="007E6B9F"/>
    <w:rsid w:val="007F4B4E"/>
    <w:rsid w:val="007F75E7"/>
    <w:rsid w:val="007F7969"/>
    <w:rsid w:val="00801022"/>
    <w:rsid w:val="00806966"/>
    <w:rsid w:val="008105EA"/>
    <w:rsid w:val="00810A63"/>
    <w:rsid w:val="00811083"/>
    <w:rsid w:val="00812380"/>
    <w:rsid w:val="00813C7A"/>
    <w:rsid w:val="0081621F"/>
    <w:rsid w:val="008171E7"/>
    <w:rsid w:val="00820917"/>
    <w:rsid w:val="00822390"/>
    <w:rsid w:val="0082345E"/>
    <w:rsid w:val="00825775"/>
    <w:rsid w:val="00826966"/>
    <w:rsid w:val="008316AF"/>
    <w:rsid w:val="00831FBD"/>
    <w:rsid w:val="008340BB"/>
    <w:rsid w:val="0083440F"/>
    <w:rsid w:val="00835A84"/>
    <w:rsid w:val="00837D81"/>
    <w:rsid w:val="008432CD"/>
    <w:rsid w:val="0084576E"/>
    <w:rsid w:val="008475DC"/>
    <w:rsid w:val="00847784"/>
    <w:rsid w:val="00850B6B"/>
    <w:rsid w:val="00855257"/>
    <w:rsid w:val="00857321"/>
    <w:rsid w:val="0086070E"/>
    <w:rsid w:val="00860A22"/>
    <w:rsid w:val="008614F8"/>
    <w:rsid w:val="00862029"/>
    <w:rsid w:val="008624BC"/>
    <w:rsid w:val="00865965"/>
    <w:rsid w:val="00873267"/>
    <w:rsid w:val="008735A9"/>
    <w:rsid w:val="008745C7"/>
    <w:rsid w:val="0087501C"/>
    <w:rsid w:val="008756BA"/>
    <w:rsid w:val="00875A56"/>
    <w:rsid w:val="0088054B"/>
    <w:rsid w:val="008857A1"/>
    <w:rsid w:val="008860BA"/>
    <w:rsid w:val="00887671"/>
    <w:rsid w:val="008A016C"/>
    <w:rsid w:val="008A2D1D"/>
    <w:rsid w:val="008A2D82"/>
    <w:rsid w:val="008A4C8A"/>
    <w:rsid w:val="008B7612"/>
    <w:rsid w:val="008C21E4"/>
    <w:rsid w:val="008C3BDD"/>
    <w:rsid w:val="008C418E"/>
    <w:rsid w:val="008C6EDE"/>
    <w:rsid w:val="008D0DD6"/>
    <w:rsid w:val="008D1EE8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3246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373D6"/>
    <w:rsid w:val="00937FDC"/>
    <w:rsid w:val="00940D04"/>
    <w:rsid w:val="00942F51"/>
    <w:rsid w:val="00943868"/>
    <w:rsid w:val="0094514E"/>
    <w:rsid w:val="009465F8"/>
    <w:rsid w:val="009520B3"/>
    <w:rsid w:val="00952F35"/>
    <w:rsid w:val="00954277"/>
    <w:rsid w:val="0095521D"/>
    <w:rsid w:val="0095552F"/>
    <w:rsid w:val="0096199F"/>
    <w:rsid w:val="0096365C"/>
    <w:rsid w:val="00966ED0"/>
    <w:rsid w:val="009673E4"/>
    <w:rsid w:val="00967E34"/>
    <w:rsid w:val="009717CC"/>
    <w:rsid w:val="00976B60"/>
    <w:rsid w:val="00983D56"/>
    <w:rsid w:val="0098610B"/>
    <w:rsid w:val="0099471F"/>
    <w:rsid w:val="00994774"/>
    <w:rsid w:val="0099608B"/>
    <w:rsid w:val="00996CEA"/>
    <w:rsid w:val="00997300"/>
    <w:rsid w:val="009A0CB2"/>
    <w:rsid w:val="009A206A"/>
    <w:rsid w:val="009A26A4"/>
    <w:rsid w:val="009A4A9F"/>
    <w:rsid w:val="009A5156"/>
    <w:rsid w:val="009A7EF7"/>
    <w:rsid w:val="009B2080"/>
    <w:rsid w:val="009B5D64"/>
    <w:rsid w:val="009B6EAD"/>
    <w:rsid w:val="009C2237"/>
    <w:rsid w:val="009C6D23"/>
    <w:rsid w:val="009D3238"/>
    <w:rsid w:val="009D52DA"/>
    <w:rsid w:val="009D7F67"/>
    <w:rsid w:val="009E23C4"/>
    <w:rsid w:val="009E615E"/>
    <w:rsid w:val="009E6AC2"/>
    <w:rsid w:val="009F3022"/>
    <w:rsid w:val="009F3F81"/>
    <w:rsid w:val="009F5F7F"/>
    <w:rsid w:val="00A00D16"/>
    <w:rsid w:val="00A02816"/>
    <w:rsid w:val="00A0330B"/>
    <w:rsid w:val="00A05F53"/>
    <w:rsid w:val="00A07462"/>
    <w:rsid w:val="00A07754"/>
    <w:rsid w:val="00A10318"/>
    <w:rsid w:val="00A11AD7"/>
    <w:rsid w:val="00A1233F"/>
    <w:rsid w:val="00A14C85"/>
    <w:rsid w:val="00A22768"/>
    <w:rsid w:val="00A242CD"/>
    <w:rsid w:val="00A25534"/>
    <w:rsid w:val="00A27CF7"/>
    <w:rsid w:val="00A31378"/>
    <w:rsid w:val="00A31B84"/>
    <w:rsid w:val="00A32A2B"/>
    <w:rsid w:val="00A34851"/>
    <w:rsid w:val="00A40CF7"/>
    <w:rsid w:val="00A42B7C"/>
    <w:rsid w:val="00A43D29"/>
    <w:rsid w:val="00A46E32"/>
    <w:rsid w:val="00A506D5"/>
    <w:rsid w:val="00A544C3"/>
    <w:rsid w:val="00A54B77"/>
    <w:rsid w:val="00A6323A"/>
    <w:rsid w:val="00A702C7"/>
    <w:rsid w:val="00A739D9"/>
    <w:rsid w:val="00A74480"/>
    <w:rsid w:val="00A817E9"/>
    <w:rsid w:val="00A81BBF"/>
    <w:rsid w:val="00A860F9"/>
    <w:rsid w:val="00A9022A"/>
    <w:rsid w:val="00A911C1"/>
    <w:rsid w:val="00A917F5"/>
    <w:rsid w:val="00A9291F"/>
    <w:rsid w:val="00A933FC"/>
    <w:rsid w:val="00A95314"/>
    <w:rsid w:val="00A96920"/>
    <w:rsid w:val="00A96E48"/>
    <w:rsid w:val="00AA30A0"/>
    <w:rsid w:val="00AA4771"/>
    <w:rsid w:val="00AA7EDE"/>
    <w:rsid w:val="00AB1FFD"/>
    <w:rsid w:val="00AB28BD"/>
    <w:rsid w:val="00AB2930"/>
    <w:rsid w:val="00AB3236"/>
    <w:rsid w:val="00AB4A7D"/>
    <w:rsid w:val="00AB4D6C"/>
    <w:rsid w:val="00AC1289"/>
    <w:rsid w:val="00AC20FA"/>
    <w:rsid w:val="00AC28FC"/>
    <w:rsid w:val="00AC5774"/>
    <w:rsid w:val="00AC6794"/>
    <w:rsid w:val="00AD25C2"/>
    <w:rsid w:val="00AD27C1"/>
    <w:rsid w:val="00AD3791"/>
    <w:rsid w:val="00AD3FE2"/>
    <w:rsid w:val="00AD5355"/>
    <w:rsid w:val="00AD78CB"/>
    <w:rsid w:val="00AE5E2D"/>
    <w:rsid w:val="00AE5F1E"/>
    <w:rsid w:val="00AF30F5"/>
    <w:rsid w:val="00AF4959"/>
    <w:rsid w:val="00B03EB7"/>
    <w:rsid w:val="00B0550F"/>
    <w:rsid w:val="00B05B7B"/>
    <w:rsid w:val="00B107D0"/>
    <w:rsid w:val="00B11DBF"/>
    <w:rsid w:val="00B15BD3"/>
    <w:rsid w:val="00B174B0"/>
    <w:rsid w:val="00B20652"/>
    <w:rsid w:val="00B21613"/>
    <w:rsid w:val="00B21B75"/>
    <w:rsid w:val="00B23018"/>
    <w:rsid w:val="00B23D4D"/>
    <w:rsid w:val="00B2421E"/>
    <w:rsid w:val="00B24C8C"/>
    <w:rsid w:val="00B25879"/>
    <w:rsid w:val="00B2654C"/>
    <w:rsid w:val="00B274E6"/>
    <w:rsid w:val="00B338AE"/>
    <w:rsid w:val="00B34A07"/>
    <w:rsid w:val="00B36DAE"/>
    <w:rsid w:val="00B40123"/>
    <w:rsid w:val="00B40516"/>
    <w:rsid w:val="00B4150C"/>
    <w:rsid w:val="00B4432E"/>
    <w:rsid w:val="00B4613C"/>
    <w:rsid w:val="00B52C95"/>
    <w:rsid w:val="00B55DAD"/>
    <w:rsid w:val="00B55FCD"/>
    <w:rsid w:val="00B57E00"/>
    <w:rsid w:val="00B6180F"/>
    <w:rsid w:val="00B619F1"/>
    <w:rsid w:val="00B63FFE"/>
    <w:rsid w:val="00B70BC2"/>
    <w:rsid w:val="00B806E7"/>
    <w:rsid w:val="00B849AC"/>
    <w:rsid w:val="00B84A98"/>
    <w:rsid w:val="00B85B9B"/>
    <w:rsid w:val="00B87796"/>
    <w:rsid w:val="00B9326F"/>
    <w:rsid w:val="00B958AA"/>
    <w:rsid w:val="00BA05C7"/>
    <w:rsid w:val="00BA0E24"/>
    <w:rsid w:val="00BA522C"/>
    <w:rsid w:val="00BB06FD"/>
    <w:rsid w:val="00BB17A1"/>
    <w:rsid w:val="00BB4CE6"/>
    <w:rsid w:val="00BB52AB"/>
    <w:rsid w:val="00BB5C89"/>
    <w:rsid w:val="00BB68A8"/>
    <w:rsid w:val="00BB6AD1"/>
    <w:rsid w:val="00BC132F"/>
    <w:rsid w:val="00BC3C06"/>
    <w:rsid w:val="00BC4FBD"/>
    <w:rsid w:val="00BC529E"/>
    <w:rsid w:val="00BC670C"/>
    <w:rsid w:val="00BC6B03"/>
    <w:rsid w:val="00BD286A"/>
    <w:rsid w:val="00BE7FCE"/>
    <w:rsid w:val="00BF1B9F"/>
    <w:rsid w:val="00BF404F"/>
    <w:rsid w:val="00C0097F"/>
    <w:rsid w:val="00C00DAE"/>
    <w:rsid w:val="00C0409E"/>
    <w:rsid w:val="00C0501F"/>
    <w:rsid w:val="00C05FF7"/>
    <w:rsid w:val="00C06D23"/>
    <w:rsid w:val="00C070BE"/>
    <w:rsid w:val="00C103A4"/>
    <w:rsid w:val="00C11819"/>
    <w:rsid w:val="00C129E0"/>
    <w:rsid w:val="00C14B61"/>
    <w:rsid w:val="00C23459"/>
    <w:rsid w:val="00C31565"/>
    <w:rsid w:val="00C31EE3"/>
    <w:rsid w:val="00C348E6"/>
    <w:rsid w:val="00C35722"/>
    <w:rsid w:val="00C3574E"/>
    <w:rsid w:val="00C36A67"/>
    <w:rsid w:val="00C40B93"/>
    <w:rsid w:val="00C426E4"/>
    <w:rsid w:val="00C42EE8"/>
    <w:rsid w:val="00C4394B"/>
    <w:rsid w:val="00C43959"/>
    <w:rsid w:val="00C449E4"/>
    <w:rsid w:val="00C451A5"/>
    <w:rsid w:val="00C51A99"/>
    <w:rsid w:val="00C541D5"/>
    <w:rsid w:val="00C54C20"/>
    <w:rsid w:val="00C64461"/>
    <w:rsid w:val="00C646A2"/>
    <w:rsid w:val="00C6536B"/>
    <w:rsid w:val="00C66F4B"/>
    <w:rsid w:val="00C702CD"/>
    <w:rsid w:val="00C723B4"/>
    <w:rsid w:val="00C73C97"/>
    <w:rsid w:val="00C802AA"/>
    <w:rsid w:val="00C80654"/>
    <w:rsid w:val="00C8111D"/>
    <w:rsid w:val="00C81D3A"/>
    <w:rsid w:val="00C823CE"/>
    <w:rsid w:val="00C83E07"/>
    <w:rsid w:val="00C93C6F"/>
    <w:rsid w:val="00C9657B"/>
    <w:rsid w:val="00C9685F"/>
    <w:rsid w:val="00C9771D"/>
    <w:rsid w:val="00C97F8B"/>
    <w:rsid w:val="00CA3138"/>
    <w:rsid w:val="00CA76EE"/>
    <w:rsid w:val="00CA7B69"/>
    <w:rsid w:val="00CB05C6"/>
    <w:rsid w:val="00CB066F"/>
    <w:rsid w:val="00CB39F4"/>
    <w:rsid w:val="00CB3FC9"/>
    <w:rsid w:val="00CB6F9F"/>
    <w:rsid w:val="00CB7003"/>
    <w:rsid w:val="00CC277F"/>
    <w:rsid w:val="00CC5C60"/>
    <w:rsid w:val="00CD17BE"/>
    <w:rsid w:val="00CD26FB"/>
    <w:rsid w:val="00CE5EDF"/>
    <w:rsid w:val="00CF0D9D"/>
    <w:rsid w:val="00CF1515"/>
    <w:rsid w:val="00CF25D8"/>
    <w:rsid w:val="00CF27BA"/>
    <w:rsid w:val="00CF36BA"/>
    <w:rsid w:val="00CF3AB9"/>
    <w:rsid w:val="00CF45E1"/>
    <w:rsid w:val="00CF516B"/>
    <w:rsid w:val="00CF56E2"/>
    <w:rsid w:val="00D003D5"/>
    <w:rsid w:val="00D02D1D"/>
    <w:rsid w:val="00D02EC0"/>
    <w:rsid w:val="00D05B4C"/>
    <w:rsid w:val="00D13560"/>
    <w:rsid w:val="00D13E75"/>
    <w:rsid w:val="00D1609B"/>
    <w:rsid w:val="00D22BB3"/>
    <w:rsid w:val="00D236A1"/>
    <w:rsid w:val="00D24088"/>
    <w:rsid w:val="00D24AE0"/>
    <w:rsid w:val="00D25285"/>
    <w:rsid w:val="00D27E66"/>
    <w:rsid w:val="00D30C18"/>
    <w:rsid w:val="00D32B69"/>
    <w:rsid w:val="00D41D49"/>
    <w:rsid w:val="00D42444"/>
    <w:rsid w:val="00D4310F"/>
    <w:rsid w:val="00D4337C"/>
    <w:rsid w:val="00D437EF"/>
    <w:rsid w:val="00D43953"/>
    <w:rsid w:val="00D4653A"/>
    <w:rsid w:val="00D500EB"/>
    <w:rsid w:val="00D5170C"/>
    <w:rsid w:val="00D519D8"/>
    <w:rsid w:val="00D54CB6"/>
    <w:rsid w:val="00D55E67"/>
    <w:rsid w:val="00D57E23"/>
    <w:rsid w:val="00D57ECD"/>
    <w:rsid w:val="00D606C1"/>
    <w:rsid w:val="00D60729"/>
    <w:rsid w:val="00D653EC"/>
    <w:rsid w:val="00D66A90"/>
    <w:rsid w:val="00D66F30"/>
    <w:rsid w:val="00D67749"/>
    <w:rsid w:val="00D74319"/>
    <w:rsid w:val="00D761F1"/>
    <w:rsid w:val="00D76977"/>
    <w:rsid w:val="00D76FA4"/>
    <w:rsid w:val="00D80D4A"/>
    <w:rsid w:val="00D81421"/>
    <w:rsid w:val="00D83C1E"/>
    <w:rsid w:val="00D85431"/>
    <w:rsid w:val="00D87519"/>
    <w:rsid w:val="00D879BA"/>
    <w:rsid w:val="00D9114B"/>
    <w:rsid w:val="00D93980"/>
    <w:rsid w:val="00D9540A"/>
    <w:rsid w:val="00DA11EE"/>
    <w:rsid w:val="00DA26A2"/>
    <w:rsid w:val="00DA2ADF"/>
    <w:rsid w:val="00DA2F3C"/>
    <w:rsid w:val="00DA306D"/>
    <w:rsid w:val="00DA3192"/>
    <w:rsid w:val="00DA34C9"/>
    <w:rsid w:val="00DA3988"/>
    <w:rsid w:val="00DA3DDB"/>
    <w:rsid w:val="00DB1AFC"/>
    <w:rsid w:val="00DB2224"/>
    <w:rsid w:val="00DC25E7"/>
    <w:rsid w:val="00DC2F2C"/>
    <w:rsid w:val="00DC4133"/>
    <w:rsid w:val="00DC5860"/>
    <w:rsid w:val="00DC7984"/>
    <w:rsid w:val="00DD34E5"/>
    <w:rsid w:val="00DD5823"/>
    <w:rsid w:val="00DD5D0F"/>
    <w:rsid w:val="00DD705F"/>
    <w:rsid w:val="00DE01E8"/>
    <w:rsid w:val="00DE575E"/>
    <w:rsid w:val="00DE6767"/>
    <w:rsid w:val="00DE76EF"/>
    <w:rsid w:val="00DF4037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549"/>
    <w:rsid w:val="00E206B1"/>
    <w:rsid w:val="00E20E87"/>
    <w:rsid w:val="00E21C94"/>
    <w:rsid w:val="00E226F1"/>
    <w:rsid w:val="00E27279"/>
    <w:rsid w:val="00E33939"/>
    <w:rsid w:val="00E34E6E"/>
    <w:rsid w:val="00E36550"/>
    <w:rsid w:val="00E37128"/>
    <w:rsid w:val="00E37419"/>
    <w:rsid w:val="00E421AC"/>
    <w:rsid w:val="00E4292E"/>
    <w:rsid w:val="00E45309"/>
    <w:rsid w:val="00E45326"/>
    <w:rsid w:val="00E47222"/>
    <w:rsid w:val="00E509F5"/>
    <w:rsid w:val="00E53E55"/>
    <w:rsid w:val="00E56F75"/>
    <w:rsid w:val="00E6451F"/>
    <w:rsid w:val="00E64C62"/>
    <w:rsid w:val="00E758DA"/>
    <w:rsid w:val="00E800CE"/>
    <w:rsid w:val="00E8078E"/>
    <w:rsid w:val="00E82911"/>
    <w:rsid w:val="00E83540"/>
    <w:rsid w:val="00E83A71"/>
    <w:rsid w:val="00E84C41"/>
    <w:rsid w:val="00E86966"/>
    <w:rsid w:val="00E9075B"/>
    <w:rsid w:val="00E93815"/>
    <w:rsid w:val="00EA0D7E"/>
    <w:rsid w:val="00EA4696"/>
    <w:rsid w:val="00EA61B1"/>
    <w:rsid w:val="00EA6DD6"/>
    <w:rsid w:val="00EA7CAF"/>
    <w:rsid w:val="00EB0776"/>
    <w:rsid w:val="00EB3118"/>
    <w:rsid w:val="00EC3032"/>
    <w:rsid w:val="00EC3A43"/>
    <w:rsid w:val="00EC3EA0"/>
    <w:rsid w:val="00EC4B95"/>
    <w:rsid w:val="00EC6366"/>
    <w:rsid w:val="00ED341B"/>
    <w:rsid w:val="00ED5CB1"/>
    <w:rsid w:val="00ED6688"/>
    <w:rsid w:val="00ED7167"/>
    <w:rsid w:val="00EE37D7"/>
    <w:rsid w:val="00EE690F"/>
    <w:rsid w:val="00EE6B02"/>
    <w:rsid w:val="00EF3195"/>
    <w:rsid w:val="00EF3B02"/>
    <w:rsid w:val="00EF5241"/>
    <w:rsid w:val="00EF563B"/>
    <w:rsid w:val="00F00899"/>
    <w:rsid w:val="00F00920"/>
    <w:rsid w:val="00F013EB"/>
    <w:rsid w:val="00F02441"/>
    <w:rsid w:val="00F05351"/>
    <w:rsid w:val="00F07920"/>
    <w:rsid w:val="00F15C26"/>
    <w:rsid w:val="00F17BE3"/>
    <w:rsid w:val="00F211FA"/>
    <w:rsid w:val="00F24378"/>
    <w:rsid w:val="00F260D6"/>
    <w:rsid w:val="00F26ECB"/>
    <w:rsid w:val="00F27274"/>
    <w:rsid w:val="00F30709"/>
    <w:rsid w:val="00F32A13"/>
    <w:rsid w:val="00F34564"/>
    <w:rsid w:val="00F3485E"/>
    <w:rsid w:val="00F35180"/>
    <w:rsid w:val="00F35C7A"/>
    <w:rsid w:val="00F37D79"/>
    <w:rsid w:val="00F411D6"/>
    <w:rsid w:val="00F41E28"/>
    <w:rsid w:val="00F433F2"/>
    <w:rsid w:val="00F45510"/>
    <w:rsid w:val="00F45601"/>
    <w:rsid w:val="00F46652"/>
    <w:rsid w:val="00F46BA3"/>
    <w:rsid w:val="00F504D3"/>
    <w:rsid w:val="00F50A11"/>
    <w:rsid w:val="00F5357D"/>
    <w:rsid w:val="00F53E47"/>
    <w:rsid w:val="00F555C6"/>
    <w:rsid w:val="00F5687D"/>
    <w:rsid w:val="00F57B9D"/>
    <w:rsid w:val="00F60C92"/>
    <w:rsid w:val="00F669BD"/>
    <w:rsid w:val="00F70D99"/>
    <w:rsid w:val="00F72D08"/>
    <w:rsid w:val="00F767C0"/>
    <w:rsid w:val="00F775C6"/>
    <w:rsid w:val="00F80003"/>
    <w:rsid w:val="00F80F56"/>
    <w:rsid w:val="00F82B7F"/>
    <w:rsid w:val="00F84C18"/>
    <w:rsid w:val="00F866D3"/>
    <w:rsid w:val="00F86FA1"/>
    <w:rsid w:val="00F87EA2"/>
    <w:rsid w:val="00F93409"/>
    <w:rsid w:val="00F9529D"/>
    <w:rsid w:val="00F9581C"/>
    <w:rsid w:val="00FA1D3A"/>
    <w:rsid w:val="00FA22C3"/>
    <w:rsid w:val="00FA271F"/>
    <w:rsid w:val="00FA3E2E"/>
    <w:rsid w:val="00FA6BCF"/>
    <w:rsid w:val="00FA6FB2"/>
    <w:rsid w:val="00FA731A"/>
    <w:rsid w:val="00FB1450"/>
    <w:rsid w:val="00FB1AEE"/>
    <w:rsid w:val="00FB4098"/>
    <w:rsid w:val="00FB6D56"/>
    <w:rsid w:val="00FC16FA"/>
    <w:rsid w:val="00FC1769"/>
    <w:rsid w:val="00FC2073"/>
    <w:rsid w:val="00FC326D"/>
    <w:rsid w:val="00FC3B04"/>
    <w:rsid w:val="00FC6A82"/>
    <w:rsid w:val="00FC7F23"/>
    <w:rsid w:val="00FD04B0"/>
    <w:rsid w:val="00FD5125"/>
    <w:rsid w:val="00FE000B"/>
    <w:rsid w:val="00FE1551"/>
    <w:rsid w:val="00FE15CC"/>
    <w:rsid w:val="00FE439F"/>
    <w:rsid w:val="00FE6986"/>
    <w:rsid w:val="00FF14D6"/>
    <w:rsid w:val="00FF3B5E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7E720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  <w:style w:type="paragraph" w:styleId="af8">
    <w:name w:val="No Spacing"/>
    <w:uiPriority w:val="1"/>
    <w:qFormat/>
    <w:rsid w:val="00C823C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153BEE9-30AD-404A-B830-76E0C7B2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3324</TotalTime>
  <Pages>10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Финанс</cp:lastModifiedBy>
  <cp:revision>657</cp:revision>
  <cp:lastPrinted>2020-12-10T01:59:00Z</cp:lastPrinted>
  <dcterms:created xsi:type="dcterms:W3CDTF">2012-10-29T05:33:00Z</dcterms:created>
  <dcterms:modified xsi:type="dcterms:W3CDTF">2022-11-15T08:59:00Z</dcterms:modified>
</cp:coreProperties>
</file>